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0FA8" w14:textId="77777777" w:rsidR="00A323CA" w:rsidRDefault="00A323CA" w:rsidP="00FA591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B790C" w14:textId="77777777" w:rsidR="00A323CA" w:rsidRDefault="00A323CA" w:rsidP="00A323CA">
      <w:pPr>
        <w:pStyle w:val="a7"/>
        <w:spacing w:before="89"/>
        <w:ind w:left="359" w:right="171" w:firstLine="0"/>
        <w:jc w:val="center"/>
      </w:pPr>
      <w:bookmarkStart w:id="0" w:name="_Hlk213399750"/>
      <w:r>
        <w:t>КОНТРОЛЬНО-СЧЕТНАЯ ПАЛАТА</w:t>
      </w:r>
    </w:p>
    <w:p w14:paraId="221F931C" w14:textId="77777777" w:rsidR="00A323CA" w:rsidRDefault="00A323CA" w:rsidP="00A323CA">
      <w:pPr>
        <w:pStyle w:val="a7"/>
        <w:spacing w:before="89"/>
        <w:ind w:left="359" w:right="171" w:firstLine="0"/>
        <w:jc w:val="center"/>
      </w:pPr>
      <w:r>
        <w:t xml:space="preserve">ГОРОДСКОГО ОКРУГА ТОЛЬТТИ </w:t>
      </w:r>
      <w:r>
        <w:rPr>
          <w:spacing w:val="-2"/>
        </w:rPr>
        <w:t>САМАРСКОЙ</w:t>
      </w:r>
      <w:r>
        <w:rPr>
          <w:spacing w:val="-6"/>
        </w:rPr>
        <w:t xml:space="preserve"> </w:t>
      </w:r>
      <w:r>
        <w:t>ОБЛАСТИ</w:t>
      </w:r>
    </w:p>
    <w:p w14:paraId="305B532B" w14:textId="77777777" w:rsidR="00C63A3E" w:rsidRPr="002A6B94" w:rsidRDefault="00C63A3E" w:rsidP="00A323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262BA" w14:textId="77777777" w:rsidR="00C63A3E" w:rsidRPr="002A6B94" w:rsidRDefault="00C63A3E" w:rsidP="00FA591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13399076"/>
      <w:bookmarkEnd w:id="0"/>
    </w:p>
    <w:p w14:paraId="1CE245B3" w14:textId="77777777" w:rsidR="00C63A3E" w:rsidRPr="002A6B94" w:rsidRDefault="00C63A3E" w:rsidP="00FA59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B94">
        <w:rPr>
          <w:rFonts w:ascii="Times New Roman" w:hAnsi="Times New Roman" w:cs="Times New Roman"/>
          <w:b/>
          <w:bCs/>
          <w:sz w:val="28"/>
          <w:szCs w:val="28"/>
        </w:rPr>
        <w:t>СТАНДАРТ</w:t>
      </w:r>
    </w:p>
    <w:p w14:paraId="2F98AC7C" w14:textId="77777777" w:rsidR="00C63A3E" w:rsidRPr="002A6B94" w:rsidRDefault="00C63A3E" w:rsidP="001319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B94">
        <w:rPr>
          <w:rFonts w:ascii="Times New Roman" w:hAnsi="Times New Roman" w:cs="Times New Roman"/>
          <w:b/>
          <w:bCs/>
          <w:sz w:val="28"/>
          <w:szCs w:val="28"/>
        </w:rPr>
        <w:t>ВНЕШНЕГО МУНИЦИПАЛЬНОГО ФИНАНСОВОГО КОНТРОЛЯ</w:t>
      </w:r>
    </w:p>
    <w:bookmarkEnd w:id="1"/>
    <w:p w14:paraId="0F1DDD54" w14:textId="77777777" w:rsidR="00C63A3E" w:rsidRPr="002A6B94" w:rsidRDefault="00C63A3E" w:rsidP="00FA591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08F8C" w14:textId="77777777" w:rsidR="00C63A3E" w:rsidRPr="002A6B94" w:rsidRDefault="00C63A3E" w:rsidP="00FA591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4FB1E6" w14:textId="77777777" w:rsidR="00C63A3E" w:rsidRPr="002A6B94" w:rsidRDefault="00C63A3E" w:rsidP="00A323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B9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E2ED5" w:rsidRPr="002A6B94">
        <w:rPr>
          <w:rFonts w:ascii="Times New Roman" w:hAnsi="Times New Roman" w:cs="Times New Roman"/>
          <w:b/>
          <w:bCs/>
          <w:caps/>
          <w:sz w:val="28"/>
          <w:szCs w:val="28"/>
        </w:rPr>
        <w:t>Э</w:t>
      </w:r>
      <w:r w:rsidRPr="002A6B9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кспертиза проектов муниципальных правовых актов городского </w:t>
      </w:r>
      <w:r w:rsidR="00927AAB" w:rsidRPr="002A6B9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округа Тольятти в части, </w:t>
      </w:r>
      <w:r w:rsidRPr="002A6B94">
        <w:rPr>
          <w:rFonts w:ascii="Times New Roman" w:hAnsi="Times New Roman" w:cs="Times New Roman"/>
          <w:b/>
          <w:bCs/>
          <w:caps/>
          <w:sz w:val="28"/>
          <w:szCs w:val="28"/>
        </w:rPr>
        <w:t>касающ</w:t>
      </w:r>
      <w:r w:rsidR="00927AAB" w:rsidRPr="002A6B94">
        <w:rPr>
          <w:rFonts w:ascii="Times New Roman" w:hAnsi="Times New Roman" w:cs="Times New Roman"/>
          <w:b/>
          <w:bCs/>
          <w:caps/>
          <w:sz w:val="28"/>
          <w:szCs w:val="28"/>
        </w:rPr>
        <w:t>ей</w:t>
      </w:r>
      <w:r w:rsidRPr="002A6B94">
        <w:rPr>
          <w:rFonts w:ascii="Times New Roman" w:hAnsi="Times New Roman" w:cs="Times New Roman"/>
          <w:b/>
          <w:bCs/>
          <w:caps/>
          <w:sz w:val="28"/>
          <w:szCs w:val="28"/>
        </w:rPr>
        <w:t>ся расходных обязательств городского округа Тольятти</w:t>
      </w:r>
      <w:r w:rsidR="00372650" w:rsidRPr="002A6B94">
        <w:rPr>
          <w:rFonts w:ascii="Times New Roman" w:hAnsi="Times New Roman" w:cs="Times New Roman"/>
          <w:b/>
          <w:bCs/>
          <w:caps/>
          <w:sz w:val="28"/>
          <w:szCs w:val="28"/>
        </w:rPr>
        <w:t>, и проектов</w:t>
      </w:r>
      <w:r w:rsidR="00927AAB" w:rsidRPr="002A6B9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муниципальных правовых актов, приводящих к изменению доходов бюджета</w:t>
      </w:r>
      <w:r w:rsidRPr="002A6B9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9687555" w14:textId="77777777" w:rsidR="00C63A3E" w:rsidRPr="002A6B94" w:rsidRDefault="00C63A3E" w:rsidP="00FA591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A213C" w14:textId="77777777" w:rsidR="00C63A3E" w:rsidRPr="002A6B94" w:rsidRDefault="00C63A3E" w:rsidP="00FA591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9DA8E" w14:textId="77777777" w:rsidR="00C63A3E" w:rsidRPr="002A6B94" w:rsidRDefault="00C63A3E" w:rsidP="00FA591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761C74" w14:textId="2F579DD1" w:rsidR="00C63A3E" w:rsidRPr="001031DF" w:rsidRDefault="00C63A3E" w:rsidP="00D621B0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8415C23" w14:textId="77777777" w:rsidR="001031DF" w:rsidRDefault="001031DF" w:rsidP="00D621B0">
      <w:pPr>
        <w:spacing w:after="0"/>
        <w:jc w:val="right"/>
        <w:rPr>
          <w:rFonts w:ascii="Times New Roman" w:hAnsi="Times New Roman" w:cs="Times New Roman"/>
          <w:bCs/>
          <w:color w:val="EE0000"/>
          <w:sz w:val="20"/>
          <w:szCs w:val="20"/>
        </w:rPr>
      </w:pPr>
    </w:p>
    <w:p w14:paraId="59D3B147" w14:textId="77777777" w:rsidR="000806DC" w:rsidRPr="000806DC" w:rsidRDefault="000806DC" w:rsidP="000806D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806DC">
        <w:rPr>
          <w:rFonts w:ascii="Times New Roman" w:hAnsi="Times New Roman" w:cs="Times New Roman"/>
          <w:bCs/>
          <w:sz w:val="20"/>
          <w:szCs w:val="20"/>
        </w:rPr>
        <w:t xml:space="preserve">                            УТВЕРЖДЕН </w:t>
      </w:r>
    </w:p>
    <w:p w14:paraId="2944CD2E" w14:textId="77777777" w:rsidR="000806DC" w:rsidRPr="000806DC" w:rsidRDefault="000806DC" w:rsidP="000806D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806DC">
        <w:rPr>
          <w:rFonts w:ascii="Times New Roman" w:hAnsi="Times New Roman" w:cs="Times New Roman"/>
          <w:bCs/>
          <w:sz w:val="20"/>
          <w:szCs w:val="20"/>
        </w:rPr>
        <w:t xml:space="preserve">  распоряжением </w:t>
      </w:r>
      <w:bookmarkStart w:id="2" w:name="_Hlk175729110"/>
      <w:r w:rsidRPr="000806DC">
        <w:rPr>
          <w:rFonts w:ascii="Times New Roman" w:hAnsi="Times New Roman" w:cs="Times New Roman"/>
          <w:bCs/>
          <w:sz w:val="20"/>
          <w:szCs w:val="20"/>
        </w:rPr>
        <w:t>председателя</w:t>
      </w:r>
    </w:p>
    <w:p w14:paraId="4F803620" w14:textId="77777777" w:rsidR="000806DC" w:rsidRPr="000806DC" w:rsidRDefault="000806DC" w:rsidP="000806D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806DC">
        <w:rPr>
          <w:rFonts w:ascii="Times New Roman" w:hAnsi="Times New Roman" w:cs="Times New Roman"/>
          <w:bCs/>
          <w:sz w:val="20"/>
          <w:szCs w:val="20"/>
        </w:rPr>
        <w:t>контрольно-счетной палаты</w:t>
      </w:r>
    </w:p>
    <w:p w14:paraId="04A9505B" w14:textId="77777777" w:rsidR="000806DC" w:rsidRPr="000806DC" w:rsidRDefault="000806DC" w:rsidP="000806D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806DC">
        <w:rPr>
          <w:rFonts w:ascii="Times New Roman" w:hAnsi="Times New Roman" w:cs="Times New Roman"/>
          <w:bCs/>
          <w:sz w:val="20"/>
          <w:szCs w:val="20"/>
        </w:rPr>
        <w:t xml:space="preserve">городского округа Тольятти  </w:t>
      </w:r>
    </w:p>
    <w:bookmarkEnd w:id="2"/>
    <w:p w14:paraId="6E7C67A8" w14:textId="0CE3F2F9" w:rsidR="000806DC" w:rsidRPr="000806DC" w:rsidRDefault="000806DC" w:rsidP="000806D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806DC">
        <w:rPr>
          <w:rFonts w:ascii="Times New Roman" w:hAnsi="Times New Roman" w:cs="Times New Roman"/>
          <w:bCs/>
          <w:sz w:val="20"/>
          <w:szCs w:val="20"/>
        </w:rPr>
        <w:t xml:space="preserve">                   от 28.10.2025 № 01-03/6</w:t>
      </w:r>
      <w:r>
        <w:rPr>
          <w:rFonts w:ascii="Times New Roman" w:hAnsi="Times New Roman" w:cs="Times New Roman"/>
          <w:bCs/>
          <w:sz w:val="20"/>
          <w:szCs w:val="20"/>
        </w:rPr>
        <w:t>8</w:t>
      </w:r>
    </w:p>
    <w:p w14:paraId="35A18581" w14:textId="77777777" w:rsidR="000806DC" w:rsidRPr="000806DC" w:rsidRDefault="000806DC" w:rsidP="000806D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08B67E1" w14:textId="77777777" w:rsidR="000806DC" w:rsidRPr="000806DC" w:rsidRDefault="000806DC" w:rsidP="000806D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806DC">
        <w:rPr>
          <w:rFonts w:ascii="Times New Roman" w:hAnsi="Times New Roman" w:cs="Times New Roman"/>
          <w:bCs/>
          <w:sz w:val="20"/>
          <w:szCs w:val="20"/>
        </w:rPr>
        <w:t>ПРИНЯТ</w:t>
      </w:r>
    </w:p>
    <w:p w14:paraId="4F1CD730" w14:textId="77777777" w:rsidR="000806DC" w:rsidRPr="000806DC" w:rsidRDefault="000806DC" w:rsidP="000806D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806DC">
        <w:rPr>
          <w:rFonts w:ascii="Times New Roman" w:hAnsi="Times New Roman" w:cs="Times New Roman"/>
          <w:bCs/>
          <w:sz w:val="20"/>
          <w:szCs w:val="20"/>
        </w:rPr>
        <w:t xml:space="preserve">Коллегией </w:t>
      </w:r>
    </w:p>
    <w:p w14:paraId="20782BF9" w14:textId="77777777" w:rsidR="000806DC" w:rsidRPr="000806DC" w:rsidRDefault="000806DC" w:rsidP="000806D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806DC">
        <w:rPr>
          <w:rFonts w:ascii="Times New Roman" w:hAnsi="Times New Roman" w:cs="Times New Roman"/>
          <w:bCs/>
          <w:sz w:val="20"/>
          <w:szCs w:val="20"/>
        </w:rPr>
        <w:t>контрольно-счетной палаты</w:t>
      </w:r>
    </w:p>
    <w:p w14:paraId="3D3BB9A3" w14:textId="77777777" w:rsidR="000806DC" w:rsidRPr="000806DC" w:rsidRDefault="000806DC" w:rsidP="000806D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806DC">
        <w:rPr>
          <w:rFonts w:ascii="Times New Roman" w:hAnsi="Times New Roman" w:cs="Times New Roman"/>
          <w:bCs/>
          <w:sz w:val="20"/>
          <w:szCs w:val="20"/>
        </w:rPr>
        <w:t>городского округа Тольятти</w:t>
      </w:r>
    </w:p>
    <w:p w14:paraId="374D7550" w14:textId="77777777" w:rsidR="000806DC" w:rsidRPr="000806DC" w:rsidRDefault="000806DC" w:rsidP="000806D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806DC">
        <w:rPr>
          <w:rFonts w:ascii="Times New Roman" w:hAnsi="Times New Roman" w:cs="Times New Roman"/>
          <w:bCs/>
          <w:sz w:val="20"/>
          <w:szCs w:val="20"/>
        </w:rPr>
        <w:t>протокол от 28.10.2025 № 22</w:t>
      </w:r>
    </w:p>
    <w:p w14:paraId="07E8FA98" w14:textId="77777777" w:rsidR="002209E8" w:rsidRPr="002A6B94" w:rsidRDefault="002209E8" w:rsidP="00D621B0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32E3E53" w14:textId="77777777" w:rsidR="00C63A3E" w:rsidRPr="002A6B94" w:rsidRDefault="00C63A3E" w:rsidP="00D621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019A1C2" w14:textId="77777777" w:rsidR="00D621B0" w:rsidRPr="002A6B94" w:rsidRDefault="00D621B0" w:rsidP="00D621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C4E54" w14:textId="77777777" w:rsidR="00C63A3E" w:rsidRPr="00563C87" w:rsidRDefault="00C63A3E" w:rsidP="00563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87">
        <w:rPr>
          <w:rFonts w:ascii="Times New Roman" w:hAnsi="Times New Roman" w:cs="Times New Roman"/>
          <w:b/>
          <w:sz w:val="28"/>
          <w:szCs w:val="28"/>
        </w:rPr>
        <w:t>Тольятти</w:t>
      </w:r>
    </w:p>
    <w:p w14:paraId="4B75A649" w14:textId="3D3E1749" w:rsidR="00C63A3E" w:rsidRPr="00563C87" w:rsidRDefault="002A6B94" w:rsidP="002A6B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983" w:rsidRPr="00563C87">
        <w:rPr>
          <w:rFonts w:ascii="Times New Roman" w:hAnsi="Times New Roman" w:cs="Times New Roman"/>
          <w:b/>
          <w:sz w:val="28"/>
          <w:szCs w:val="28"/>
        </w:rPr>
        <w:t>202</w:t>
      </w:r>
      <w:r w:rsidR="002209E8" w:rsidRPr="00563C87">
        <w:rPr>
          <w:rFonts w:ascii="Times New Roman" w:hAnsi="Times New Roman" w:cs="Times New Roman"/>
          <w:b/>
          <w:sz w:val="28"/>
          <w:szCs w:val="28"/>
        </w:rPr>
        <w:t>5</w:t>
      </w:r>
    </w:p>
    <w:p w14:paraId="4A091F6E" w14:textId="77777777" w:rsidR="002209E8" w:rsidRDefault="002209E8" w:rsidP="002A6B9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B643A54" w14:textId="77777777" w:rsidR="002209E8" w:rsidRPr="00A323CA" w:rsidRDefault="002209E8" w:rsidP="002A6B9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791A14" w14:textId="77777777" w:rsidR="00207178" w:rsidRDefault="00207178" w:rsidP="00F032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23CA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14:paraId="478C00A7" w14:textId="77777777" w:rsidR="00F03292" w:rsidRDefault="00F03292" w:rsidP="00F032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59950C" w14:textId="77777777" w:rsidR="00F03292" w:rsidRPr="00A323CA" w:rsidRDefault="00F03292" w:rsidP="00F032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FEA701E" w14:textId="77777777" w:rsidR="00207178" w:rsidRPr="002A6B94" w:rsidRDefault="00207178" w:rsidP="00F03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1. Общие положения</w:t>
      </w:r>
      <w:r w:rsidR="00530C3C" w:rsidRPr="002A6B94">
        <w:rPr>
          <w:rFonts w:ascii="Times New Roman" w:hAnsi="Times New Roman" w:cs="Times New Roman"/>
          <w:sz w:val="28"/>
          <w:szCs w:val="28"/>
        </w:rPr>
        <w:tab/>
      </w:r>
      <w:r w:rsidR="00530C3C" w:rsidRPr="002A6B94">
        <w:rPr>
          <w:rFonts w:ascii="Times New Roman" w:hAnsi="Times New Roman" w:cs="Times New Roman"/>
          <w:sz w:val="28"/>
          <w:szCs w:val="28"/>
        </w:rPr>
        <w:tab/>
      </w:r>
      <w:r w:rsidR="00530C3C" w:rsidRPr="002A6B94">
        <w:rPr>
          <w:rFonts w:ascii="Times New Roman" w:hAnsi="Times New Roman" w:cs="Times New Roman"/>
          <w:sz w:val="28"/>
          <w:szCs w:val="28"/>
        </w:rPr>
        <w:tab/>
      </w:r>
      <w:r w:rsidR="00530C3C" w:rsidRPr="002A6B94">
        <w:rPr>
          <w:rFonts w:ascii="Times New Roman" w:hAnsi="Times New Roman" w:cs="Times New Roman"/>
          <w:sz w:val="28"/>
          <w:szCs w:val="28"/>
        </w:rPr>
        <w:tab/>
      </w:r>
      <w:r w:rsidR="00530C3C" w:rsidRPr="002A6B94">
        <w:rPr>
          <w:rFonts w:ascii="Times New Roman" w:hAnsi="Times New Roman" w:cs="Times New Roman"/>
          <w:sz w:val="28"/>
          <w:szCs w:val="28"/>
        </w:rPr>
        <w:tab/>
      </w:r>
      <w:r w:rsidR="00530C3C" w:rsidRPr="002A6B94">
        <w:rPr>
          <w:rFonts w:ascii="Times New Roman" w:hAnsi="Times New Roman" w:cs="Times New Roman"/>
          <w:sz w:val="28"/>
          <w:szCs w:val="28"/>
        </w:rPr>
        <w:tab/>
      </w:r>
      <w:r w:rsidR="00530C3C" w:rsidRPr="002A6B94">
        <w:rPr>
          <w:rFonts w:ascii="Times New Roman" w:hAnsi="Times New Roman" w:cs="Times New Roman"/>
          <w:sz w:val="28"/>
          <w:szCs w:val="28"/>
        </w:rPr>
        <w:tab/>
      </w:r>
      <w:r w:rsidR="00530C3C" w:rsidRPr="002A6B94">
        <w:rPr>
          <w:rFonts w:ascii="Times New Roman" w:hAnsi="Times New Roman" w:cs="Times New Roman"/>
          <w:sz w:val="28"/>
          <w:szCs w:val="28"/>
        </w:rPr>
        <w:tab/>
      </w:r>
      <w:r w:rsidR="00530C3C" w:rsidRPr="002A6B94">
        <w:rPr>
          <w:rFonts w:ascii="Times New Roman" w:hAnsi="Times New Roman" w:cs="Times New Roman"/>
          <w:sz w:val="28"/>
          <w:szCs w:val="28"/>
        </w:rPr>
        <w:tab/>
      </w:r>
      <w:r w:rsidR="00927AAB" w:rsidRPr="002A6B94">
        <w:rPr>
          <w:rFonts w:ascii="Times New Roman" w:hAnsi="Times New Roman" w:cs="Times New Roman"/>
          <w:sz w:val="28"/>
          <w:szCs w:val="28"/>
        </w:rPr>
        <w:t>3</w:t>
      </w:r>
    </w:p>
    <w:p w14:paraId="0FDC1CAC" w14:textId="3520294C" w:rsidR="00207178" w:rsidRPr="00637FA0" w:rsidRDefault="00207178" w:rsidP="00F03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2. Требования к проведению экспертизы</w:t>
      </w:r>
      <w:r w:rsidR="00530C3C" w:rsidRPr="002A6B94">
        <w:rPr>
          <w:rFonts w:ascii="Times New Roman" w:hAnsi="Times New Roman" w:cs="Times New Roman"/>
          <w:sz w:val="28"/>
          <w:szCs w:val="28"/>
        </w:rPr>
        <w:tab/>
      </w:r>
      <w:r w:rsidR="00570AF5" w:rsidRPr="00570AF5">
        <w:rPr>
          <w:rFonts w:ascii="Times New Roman" w:hAnsi="Times New Roman" w:cs="Times New Roman"/>
          <w:sz w:val="28"/>
          <w:szCs w:val="28"/>
        </w:rPr>
        <w:t>проекта МПА</w:t>
      </w:r>
      <w:r w:rsidR="00570AF5">
        <w:rPr>
          <w:rFonts w:ascii="Times New Roman" w:hAnsi="Times New Roman" w:cs="Times New Roman"/>
          <w:sz w:val="28"/>
          <w:szCs w:val="28"/>
        </w:rPr>
        <w:tab/>
      </w:r>
      <w:r w:rsidR="00570AF5">
        <w:rPr>
          <w:rFonts w:ascii="Times New Roman" w:hAnsi="Times New Roman" w:cs="Times New Roman"/>
          <w:sz w:val="28"/>
          <w:szCs w:val="28"/>
        </w:rPr>
        <w:tab/>
      </w:r>
      <w:r w:rsidR="00570AF5">
        <w:rPr>
          <w:rFonts w:ascii="Times New Roman" w:hAnsi="Times New Roman" w:cs="Times New Roman"/>
          <w:sz w:val="28"/>
          <w:szCs w:val="28"/>
        </w:rPr>
        <w:tab/>
      </w:r>
      <w:r w:rsidR="00637FA0" w:rsidRPr="00637FA0">
        <w:rPr>
          <w:rFonts w:ascii="Times New Roman" w:hAnsi="Times New Roman" w:cs="Times New Roman"/>
          <w:sz w:val="28"/>
          <w:szCs w:val="28"/>
        </w:rPr>
        <w:t>5</w:t>
      </w:r>
    </w:p>
    <w:p w14:paraId="0A44AA03" w14:textId="17C46459" w:rsidR="00207178" w:rsidRPr="00F03292" w:rsidRDefault="00207178" w:rsidP="00F03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3. Требования к оформлению результатов экспертизы</w:t>
      </w:r>
      <w:r w:rsidR="002A6B94">
        <w:rPr>
          <w:rFonts w:ascii="Times New Roman" w:hAnsi="Times New Roman" w:cs="Times New Roman"/>
          <w:sz w:val="28"/>
          <w:szCs w:val="28"/>
        </w:rPr>
        <w:tab/>
      </w:r>
      <w:r w:rsidR="002A6B94">
        <w:rPr>
          <w:rFonts w:ascii="Times New Roman" w:hAnsi="Times New Roman" w:cs="Times New Roman"/>
          <w:sz w:val="28"/>
          <w:szCs w:val="28"/>
        </w:rPr>
        <w:tab/>
      </w:r>
      <w:r w:rsidR="002A6B94">
        <w:rPr>
          <w:rFonts w:ascii="Times New Roman" w:hAnsi="Times New Roman" w:cs="Times New Roman"/>
          <w:sz w:val="28"/>
          <w:szCs w:val="28"/>
        </w:rPr>
        <w:tab/>
      </w:r>
      <w:r w:rsidR="00637FA0" w:rsidRPr="00F03292">
        <w:rPr>
          <w:rFonts w:ascii="Times New Roman" w:hAnsi="Times New Roman" w:cs="Times New Roman"/>
          <w:sz w:val="28"/>
          <w:szCs w:val="28"/>
        </w:rPr>
        <w:t>6</w:t>
      </w:r>
    </w:p>
    <w:p w14:paraId="073AD90F" w14:textId="77777777" w:rsidR="00207178" w:rsidRPr="002A6B94" w:rsidRDefault="00207178" w:rsidP="00F03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br/>
      </w:r>
    </w:p>
    <w:p w14:paraId="77A5CF1D" w14:textId="77777777" w:rsidR="00927AAB" w:rsidRPr="002A6B94" w:rsidRDefault="00927AAB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F07945B" w14:textId="77777777" w:rsidR="00927AAB" w:rsidRPr="002A6B94" w:rsidRDefault="00927AAB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0D3349C" w14:textId="77777777" w:rsidR="00927AAB" w:rsidRPr="002A6B94" w:rsidRDefault="00927AAB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1961E6F" w14:textId="77777777" w:rsidR="00927AAB" w:rsidRPr="002A6B94" w:rsidRDefault="00927AAB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71A7965" w14:textId="77777777" w:rsidR="00927AAB" w:rsidRPr="002A6B94" w:rsidRDefault="00927AAB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DAFCED7" w14:textId="77777777" w:rsidR="00927AAB" w:rsidRPr="002A6B94" w:rsidRDefault="00927AAB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C9EDBF4" w14:textId="77777777" w:rsidR="00927AAB" w:rsidRPr="002A6B94" w:rsidRDefault="00927AAB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5691546" w14:textId="77777777" w:rsidR="00927AAB" w:rsidRPr="002A6B94" w:rsidRDefault="00927AAB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B622586" w14:textId="77777777" w:rsidR="00927AAB" w:rsidRPr="002A6B94" w:rsidRDefault="00927AAB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4672B3" w14:textId="77777777" w:rsidR="00927AAB" w:rsidRPr="002A6B94" w:rsidRDefault="00927AAB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AB21E2" w14:textId="77777777" w:rsidR="00927AAB" w:rsidRPr="002A6B94" w:rsidRDefault="00927AAB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C3FA14F" w14:textId="77777777" w:rsidR="00927AAB" w:rsidRPr="002A6B94" w:rsidRDefault="00927AAB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01C351A" w14:textId="77777777" w:rsidR="00927AAB" w:rsidRPr="002A6B94" w:rsidRDefault="00927AAB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52E2BBF" w14:textId="77777777" w:rsidR="00927AAB" w:rsidRPr="002A6B94" w:rsidRDefault="00927AAB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50F742" w14:textId="77777777" w:rsidR="00927AAB" w:rsidRPr="002A6B94" w:rsidRDefault="00927AAB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2A73A5" w14:textId="77777777" w:rsidR="00927AAB" w:rsidRPr="002A6B94" w:rsidRDefault="00927AAB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FA36485" w14:textId="77777777" w:rsidR="00927AAB" w:rsidRPr="002A6B94" w:rsidRDefault="00927AAB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542B83" w14:textId="77777777" w:rsidR="00927AAB" w:rsidRPr="002A6B94" w:rsidRDefault="00927AAB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1641B1" w14:textId="77777777" w:rsidR="00927AAB" w:rsidRPr="002A6B94" w:rsidRDefault="00927AAB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E2FBDF" w14:textId="77777777" w:rsidR="00927AAB" w:rsidRPr="002A6B94" w:rsidRDefault="00927AAB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E541F3" w14:textId="77777777" w:rsidR="00927AAB" w:rsidRPr="002A6B94" w:rsidRDefault="00927AAB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1FD9FF" w14:textId="77777777" w:rsidR="00927AAB" w:rsidRPr="002A6B94" w:rsidRDefault="00927AAB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6FB10DC" w14:textId="77777777" w:rsidR="00927AAB" w:rsidRPr="002A6B94" w:rsidRDefault="00927AAB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8C2A042" w14:textId="77777777" w:rsidR="00EA79E1" w:rsidRPr="00A323CA" w:rsidRDefault="00EA79E1" w:rsidP="00FA59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D8B0A19" w14:textId="77777777" w:rsidR="00207178" w:rsidRPr="002A6B94" w:rsidRDefault="00207178" w:rsidP="00637FA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B94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3A0F4051" w14:textId="2777AF36" w:rsidR="002A6B94" w:rsidRPr="00B529FB" w:rsidRDefault="00207178" w:rsidP="00637F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1.1.</w:t>
      </w:r>
      <w:r w:rsidRPr="002A6B94">
        <w:rPr>
          <w:rFonts w:ascii="Times New Roman" w:hAnsi="Times New Roman" w:cs="Times New Roman"/>
          <w:sz w:val="28"/>
          <w:szCs w:val="28"/>
        </w:rPr>
        <w:t xml:space="preserve"> Стандарт </w:t>
      </w:r>
      <w:r w:rsidR="0040074A" w:rsidRPr="002A6B94">
        <w:rPr>
          <w:rFonts w:ascii="Times New Roman" w:hAnsi="Times New Roman" w:cs="Times New Roman"/>
          <w:sz w:val="28"/>
          <w:szCs w:val="28"/>
        </w:rPr>
        <w:t xml:space="preserve">внешнего муниципального финансового контроля контрольно-счетной палаты городского округа Тольятти Самарской области </w:t>
      </w:r>
      <w:r w:rsidRPr="002A6B94">
        <w:rPr>
          <w:rFonts w:ascii="Times New Roman" w:hAnsi="Times New Roman" w:cs="Times New Roman"/>
          <w:sz w:val="28"/>
          <w:szCs w:val="28"/>
        </w:rPr>
        <w:t>«</w:t>
      </w:r>
      <w:r w:rsidR="00907029" w:rsidRPr="002A6B94">
        <w:rPr>
          <w:rFonts w:ascii="Times New Roman" w:hAnsi="Times New Roman" w:cs="Times New Roman"/>
          <w:sz w:val="28"/>
          <w:szCs w:val="28"/>
        </w:rPr>
        <w:t>Экспертиза проектов муниципальных правовых актов городского округа Тольятти в части, касающейся расходных обязательств городского округа Тольятти, и проекто</w:t>
      </w:r>
      <w:r w:rsidR="003C5F31" w:rsidRPr="002A6B94">
        <w:rPr>
          <w:rFonts w:ascii="Times New Roman" w:hAnsi="Times New Roman" w:cs="Times New Roman"/>
          <w:sz w:val="28"/>
          <w:szCs w:val="28"/>
        </w:rPr>
        <w:t>в</w:t>
      </w:r>
      <w:r w:rsidR="00907029" w:rsidRPr="002A6B94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актов, приводящих к изменению доходов бюджета</w:t>
      </w:r>
      <w:r w:rsidRPr="002A6B94">
        <w:rPr>
          <w:rFonts w:ascii="Times New Roman" w:hAnsi="Times New Roman" w:cs="Times New Roman"/>
          <w:sz w:val="28"/>
          <w:szCs w:val="28"/>
        </w:rPr>
        <w:t xml:space="preserve">» (далее – Стандарт) разработан в соответствии с Федеральным законом от 07.02.2011 № 6-ФЗ </w:t>
      </w:r>
      <w:r w:rsidR="003C538D" w:rsidRPr="00B52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– Федеральный закон № 6-ФЗ) , </w:t>
      </w:r>
      <w:r w:rsidR="002F08B1" w:rsidRPr="00B529FB">
        <w:rPr>
          <w:rFonts w:ascii="Times New Roman" w:hAnsi="Times New Roman" w:cs="Times New Roman"/>
          <w:color w:val="000000" w:themeColor="text1"/>
          <w:sz w:val="28"/>
          <w:szCs w:val="28"/>
        </w:rPr>
        <w:t>с 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постановлением Коллегии Счетной палаты Российской Федерации от 29.03.2022 №2ПК.</w:t>
      </w:r>
    </w:p>
    <w:p w14:paraId="76233817" w14:textId="77777777" w:rsidR="00207178" w:rsidRPr="002A6B94" w:rsidRDefault="00207178" w:rsidP="00637F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1.</w:t>
      </w:r>
      <w:r w:rsidR="00D4019C" w:rsidRPr="002A6B94">
        <w:rPr>
          <w:rFonts w:ascii="Times New Roman" w:hAnsi="Times New Roman" w:cs="Times New Roman"/>
          <w:b/>
          <w:sz w:val="28"/>
          <w:szCs w:val="28"/>
        </w:rPr>
        <w:t>2</w:t>
      </w:r>
      <w:r w:rsidRPr="002A6B94">
        <w:rPr>
          <w:rFonts w:ascii="Times New Roman" w:hAnsi="Times New Roman" w:cs="Times New Roman"/>
          <w:b/>
          <w:sz w:val="28"/>
          <w:szCs w:val="28"/>
        </w:rPr>
        <w:t>.</w:t>
      </w:r>
      <w:r w:rsidRPr="002A6B94">
        <w:rPr>
          <w:rFonts w:ascii="Times New Roman" w:hAnsi="Times New Roman" w:cs="Times New Roman"/>
          <w:sz w:val="28"/>
          <w:szCs w:val="28"/>
        </w:rPr>
        <w:t xml:space="preserve"> Стандарт определяет общие требования и принципы проведения контрольно-счетной палатой городского округа Тольятти </w:t>
      </w:r>
      <w:r w:rsidR="00D4019C" w:rsidRPr="002A6B94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2A6B9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4019C" w:rsidRPr="002A6B94">
        <w:rPr>
          <w:rFonts w:ascii="Times New Roman" w:hAnsi="Times New Roman" w:cs="Times New Roman"/>
          <w:sz w:val="28"/>
          <w:szCs w:val="28"/>
        </w:rPr>
        <w:t>КСП</w:t>
      </w:r>
      <w:r w:rsidRPr="002A6B94">
        <w:rPr>
          <w:rFonts w:ascii="Times New Roman" w:hAnsi="Times New Roman" w:cs="Times New Roman"/>
          <w:sz w:val="28"/>
          <w:szCs w:val="28"/>
        </w:rPr>
        <w:t>) экспертизы проектов муниципальных правовых актов городского округа Тольятти</w:t>
      </w:r>
      <w:r w:rsidR="00D4019C" w:rsidRPr="002A6B94">
        <w:rPr>
          <w:rFonts w:ascii="Times New Roman" w:hAnsi="Times New Roman" w:cs="Times New Roman"/>
          <w:sz w:val="28"/>
          <w:szCs w:val="28"/>
        </w:rPr>
        <w:t xml:space="preserve"> в части, касающейся расходных обязательств городского округа Тольятти, и проектов муниципальных правовых актов, приводящих к изменению доходов бюджета (далее – экспертиза </w:t>
      </w:r>
      <w:r w:rsidR="00EA79E1" w:rsidRPr="002A6B94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D4019C" w:rsidRPr="002A6B94">
        <w:rPr>
          <w:rFonts w:ascii="Times New Roman" w:hAnsi="Times New Roman" w:cs="Times New Roman"/>
          <w:sz w:val="28"/>
          <w:szCs w:val="28"/>
        </w:rPr>
        <w:t>МПА)</w:t>
      </w:r>
      <w:r w:rsidRPr="002A6B94">
        <w:rPr>
          <w:rFonts w:ascii="Times New Roman" w:hAnsi="Times New Roman" w:cs="Times New Roman"/>
          <w:sz w:val="28"/>
          <w:szCs w:val="28"/>
        </w:rPr>
        <w:t>.</w:t>
      </w:r>
    </w:p>
    <w:p w14:paraId="402BD44C" w14:textId="77777777" w:rsidR="00207178" w:rsidRPr="002A6B94" w:rsidRDefault="00207178" w:rsidP="00637F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1.</w:t>
      </w:r>
      <w:r w:rsidR="00D4019C" w:rsidRPr="002A6B94">
        <w:rPr>
          <w:rFonts w:ascii="Times New Roman" w:hAnsi="Times New Roman" w:cs="Times New Roman"/>
          <w:b/>
          <w:sz w:val="28"/>
          <w:szCs w:val="28"/>
        </w:rPr>
        <w:t>3</w:t>
      </w:r>
      <w:r w:rsidRPr="002A6B94">
        <w:rPr>
          <w:rFonts w:ascii="Times New Roman" w:hAnsi="Times New Roman" w:cs="Times New Roman"/>
          <w:b/>
          <w:sz w:val="28"/>
          <w:szCs w:val="28"/>
        </w:rPr>
        <w:t>.</w:t>
      </w:r>
      <w:r w:rsidRPr="002A6B94">
        <w:rPr>
          <w:rFonts w:ascii="Times New Roman" w:hAnsi="Times New Roman" w:cs="Times New Roman"/>
          <w:sz w:val="28"/>
          <w:szCs w:val="28"/>
        </w:rPr>
        <w:t xml:space="preserve"> Стандарт является обязательным к применению должностными лицами </w:t>
      </w:r>
      <w:r w:rsidR="00530C3C" w:rsidRPr="002A6B94">
        <w:rPr>
          <w:rFonts w:ascii="Times New Roman" w:hAnsi="Times New Roman" w:cs="Times New Roman"/>
          <w:sz w:val="28"/>
          <w:szCs w:val="28"/>
        </w:rPr>
        <w:t>КСП</w:t>
      </w:r>
      <w:r w:rsidRPr="002A6B94">
        <w:rPr>
          <w:rFonts w:ascii="Times New Roman" w:hAnsi="Times New Roman" w:cs="Times New Roman"/>
          <w:sz w:val="28"/>
          <w:szCs w:val="28"/>
        </w:rPr>
        <w:t xml:space="preserve">, участвующими в проведении экспертизы </w:t>
      </w:r>
      <w:r w:rsidR="00EA79E1" w:rsidRPr="002A6B94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D4019C" w:rsidRPr="002A6B94">
        <w:rPr>
          <w:rFonts w:ascii="Times New Roman" w:hAnsi="Times New Roman" w:cs="Times New Roman"/>
          <w:sz w:val="28"/>
          <w:szCs w:val="28"/>
        </w:rPr>
        <w:t>МПА</w:t>
      </w:r>
      <w:r w:rsidRPr="002A6B94">
        <w:rPr>
          <w:rFonts w:ascii="Times New Roman" w:hAnsi="Times New Roman" w:cs="Times New Roman"/>
          <w:sz w:val="28"/>
          <w:szCs w:val="28"/>
        </w:rPr>
        <w:t>.</w:t>
      </w:r>
    </w:p>
    <w:p w14:paraId="6C7C50E2" w14:textId="6A49B711" w:rsidR="00C81075" w:rsidRPr="002A6B94" w:rsidRDefault="00207178" w:rsidP="00637FA0">
      <w:pPr>
        <w:tabs>
          <w:tab w:val="left" w:pos="993"/>
        </w:tabs>
        <w:spacing w:after="0" w:line="240" w:lineRule="auto"/>
        <w:ind w:firstLine="708"/>
        <w:jc w:val="both"/>
        <w:rPr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1.</w:t>
      </w:r>
      <w:r w:rsidR="00D4019C" w:rsidRPr="002A6B94">
        <w:rPr>
          <w:rFonts w:ascii="Times New Roman" w:hAnsi="Times New Roman" w:cs="Times New Roman"/>
          <w:b/>
          <w:sz w:val="28"/>
          <w:szCs w:val="28"/>
        </w:rPr>
        <w:t>4</w:t>
      </w:r>
      <w:r w:rsidRPr="002A6B94">
        <w:rPr>
          <w:rFonts w:ascii="Times New Roman" w:hAnsi="Times New Roman" w:cs="Times New Roman"/>
          <w:b/>
          <w:sz w:val="28"/>
          <w:szCs w:val="28"/>
        </w:rPr>
        <w:t>.</w:t>
      </w:r>
      <w:r w:rsidRPr="002A6B94">
        <w:rPr>
          <w:rFonts w:ascii="Times New Roman" w:hAnsi="Times New Roman" w:cs="Times New Roman"/>
          <w:sz w:val="28"/>
          <w:szCs w:val="28"/>
        </w:rPr>
        <w:t xml:space="preserve"> </w:t>
      </w:r>
      <w:r w:rsidR="00D4019C" w:rsidRPr="002A6B94">
        <w:rPr>
          <w:rFonts w:ascii="Times New Roman" w:hAnsi="Times New Roman" w:cs="Times New Roman"/>
          <w:sz w:val="28"/>
          <w:szCs w:val="28"/>
        </w:rPr>
        <w:t>Э</w:t>
      </w:r>
      <w:r w:rsidRPr="002A6B94">
        <w:rPr>
          <w:rFonts w:ascii="Times New Roman" w:hAnsi="Times New Roman" w:cs="Times New Roman"/>
          <w:sz w:val="28"/>
          <w:szCs w:val="28"/>
        </w:rPr>
        <w:t xml:space="preserve">кспертиза </w:t>
      </w:r>
      <w:r w:rsidR="00EA79E1" w:rsidRPr="002A6B94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D4019C" w:rsidRPr="002A6B94">
        <w:rPr>
          <w:rFonts w:ascii="Times New Roman" w:hAnsi="Times New Roman" w:cs="Times New Roman"/>
          <w:sz w:val="28"/>
          <w:szCs w:val="28"/>
        </w:rPr>
        <w:t>МПА</w:t>
      </w:r>
      <w:r w:rsidRPr="002A6B94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530C3C" w:rsidRPr="002A6B94">
        <w:rPr>
          <w:rFonts w:ascii="Times New Roman" w:hAnsi="Times New Roman" w:cs="Times New Roman"/>
          <w:sz w:val="28"/>
          <w:szCs w:val="28"/>
        </w:rPr>
        <w:t>КСП</w:t>
      </w:r>
      <w:r w:rsidRPr="002A6B94">
        <w:rPr>
          <w:rFonts w:ascii="Times New Roman" w:hAnsi="Times New Roman" w:cs="Times New Roman"/>
          <w:sz w:val="28"/>
          <w:szCs w:val="28"/>
        </w:rPr>
        <w:t xml:space="preserve"> на основании ч. 2 ст. 157 Бюджетного Кодекса Р</w:t>
      </w:r>
      <w:r w:rsidR="003C538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A6B94">
        <w:rPr>
          <w:rFonts w:ascii="Times New Roman" w:hAnsi="Times New Roman" w:cs="Times New Roman"/>
          <w:sz w:val="28"/>
          <w:szCs w:val="28"/>
        </w:rPr>
        <w:t>Ф</w:t>
      </w:r>
      <w:r w:rsidR="003C538D">
        <w:rPr>
          <w:rFonts w:ascii="Times New Roman" w:hAnsi="Times New Roman" w:cs="Times New Roman"/>
          <w:sz w:val="28"/>
          <w:szCs w:val="28"/>
        </w:rPr>
        <w:t>едерации (далее – БК РФ)</w:t>
      </w:r>
      <w:r w:rsidRPr="002A6B94">
        <w:rPr>
          <w:rFonts w:ascii="Times New Roman" w:hAnsi="Times New Roman" w:cs="Times New Roman"/>
          <w:sz w:val="28"/>
          <w:szCs w:val="28"/>
        </w:rPr>
        <w:t>, ст. 9 Федерального закона № 6-ФЗ, ст. 8 Положения о контрольно-счетной палате городского округа Тольятти</w:t>
      </w:r>
      <w:r w:rsidR="00D4019C" w:rsidRPr="002A6B9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2A6B94">
        <w:rPr>
          <w:rFonts w:ascii="Times New Roman" w:hAnsi="Times New Roman" w:cs="Times New Roman"/>
          <w:sz w:val="28"/>
          <w:szCs w:val="28"/>
        </w:rPr>
        <w:t>, утвержденного решением Думы городского округа Тольятти от 22.</w:t>
      </w:r>
      <w:r w:rsidR="00D4019C" w:rsidRPr="002A6B94">
        <w:rPr>
          <w:rFonts w:ascii="Times New Roman" w:hAnsi="Times New Roman" w:cs="Times New Roman"/>
          <w:sz w:val="28"/>
          <w:szCs w:val="28"/>
        </w:rPr>
        <w:t>12</w:t>
      </w:r>
      <w:r w:rsidRPr="002A6B94">
        <w:rPr>
          <w:rFonts w:ascii="Times New Roman" w:hAnsi="Times New Roman" w:cs="Times New Roman"/>
          <w:sz w:val="28"/>
          <w:szCs w:val="28"/>
        </w:rPr>
        <w:t>.20</w:t>
      </w:r>
      <w:r w:rsidR="00D4019C" w:rsidRPr="002A6B94">
        <w:rPr>
          <w:rFonts w:ascii="Times New Roman" w:hAnsi="Times New Roman" w:cs="Times New Roman"/>
          <w:sz w:val="28"/>
          <w:szCs w:val="28"/>
        </w:rPr>
        <w:t>21</w:t>
      </w:r>
      <w:r w:rsidRPr="002A6B94">
        <w:rPr>
          <w:rFonts w:ascii="Times New Roman" w:hAnsi="Times New Roman" w:cs="Times New Roman"/>
          <w:sz w:val="28"/>
          <w:szCs w:val="28"/>
        </w:rPr>
        <w:t xml:space="preserve"> № </w:t>
      </w:r>
      <w:r w:rsidR="00D4019C" w:rsidRPr="002A6B94">
        <w:rPr>
          <w:rFonts w:ascii="Times New Roman" w:hAnsi="Times New Roman" w:cs="Times New Roman"/>
          <w:sz w:val="28"/>
          <w:szCs w:val="28"/>
        </w:rPr>
        <w:t>1138.</w:t>
      </w:r>
      <w:r w:rsidR="00C81075" w:rsidRPr="002A6B94">
        <w:rPr>
          <w:sz w:val="28"/>
          <w:szCs w:val="28"/>
        </w:rPr>
        <w:t xml:space="preserve"> </w:t>
      </w:r>
    </w:p>
    <w:p w14:paraId="7837CFCE" w14:textId="77777777" w:rsidR="00C81075" w:rsidRPr="002A6B94" w:rsidRDefault="00C81075" w:rsidP="00637FA0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1.5.</w:t>
      </w:r>
      <w:r w:rsidRPr="002A6B94">
        <w:rPr>
          <w:sz w:val="28"/>
          <w:szCs w:val="28"/>
        </w:rPr>
        <w:t xml:space="preserve"> </w:t>
      </w:r>
      <w:r w:rsidRPr="002A6B94">
        <w:rPr>
          <w:rFonts w:ascii="Times New Roman" w:hAnsi="Times New Roman" w:cs="Times New Roman"/>
          <w:sz w:val="28"/>
          <w:szCs w:val="28"/>
        </w:rPr>
        <w:t xml:space="preserve">Целью настоящего Стандарта является определение содержания, принципов и процедур проведения работы с проектами МПА, представленных в КСП для </w:t>
      </w:r>
      <w:r w:rsidR="00EA79E1" w:rsidRPr="002A6B94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Pr="002A6B94">
        <w:rPr>
          <w:rFonts w:ascii="Times New Roman" w:hAnsi="Times New Roman" w:cs="Times New Roman"/>
          <w:sz w:val="28"/>
          <w:szCs w:val="28"/>
        </w:rPr>
        <w:t>заключения</w:t>
      </w:r>
      <w:r w:rsidR="00EA79E1" w:rsidRPr="002A6B94">
        <w:rPr>
          <w:rFonts w:ascii="Times New Roman" w:hAnsi="Times New Roman" w:cs="Times New Roman"/>
          <w:sz w:val="28"/>
          <w:szCs w:val="28"/>
        </w:rPr>
        <w:t xml:space="preserve"> по результатам экспертизы проекта МПА</w:t>
      </w:r>
      <w:r w:rsidRPr="002A6B94">
        <w:rPr>
          <w:rFonts w:ascii="Times New Roman" w:hAnsi="Times New Roman" w:cs="Times New Roman"/>
          <w:sz w:val="28"/>
          <w:szCs w:val="28"/>
        </w:rPr>
        <w:t>.</w:t>
      </w:r>
    </w:p>
    <w:p w14:paraId="102C0CA6" w14:textId="77777777" w:rsidR="00C81075" w:rsidRPr="002A6B94" w:rsidRDefault="00C81075" w:rsidP="00637F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1.6.</w:t>
      </w:r>
      <w:r w:rsidRPr="002A6B94">
        <w:rPr>
          <w:rFonts w:ascii="Times New Roman" w:hAnsi="Times New Roman" w:cs="Times New Roman"/>
          <w:sz w:val="28"/>
          <w:szCs w:val="28"/>
        </w:rPr>
        <w:t xml:space="preserve"> Задачами Стандарта являются:</w:t>
      </w:r>
    </w:p>
    <w:p w14:paraId="04EDE4B2" w14:textId="77777777" w:rsidR="00C81075" w:rsidRPr="002A6B94" w:rsidRDefault="00C81075" w:rsidP="00637FA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- определение принципов и установление процедур экспертизы проектов МПА;</w:t>
      </w:r>
    </w:p>
    <w:p w14:paraId="356B3078" w14:textId="77777777" w:rsidR="00C81075" w:rsidRPr="002A6B94" w:rsidRDefault="00C81075" w:rsidP="00637FA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- установление общих требований к организации и оформлению результатов экспертизы проектов МПА.</w:t>
      </w:r>
    </w:p>
    <w:p w14:paraId="6C2F4116" w14:textId="77777777" w:rsidR="00C81075" w:rsidRPr="002A6B94" w:rsidRDefault="00C81075" w:rsidP="00637F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Стандарт устанавливает специальные требования к организации проведения КСП экспертизы проектов МПА в целях обеспечения единства подходов и комплексности рассмотрения проектов МПА, отнесенных к компетенции КСП.</w:t>
      </w:r>
    </w:p>
    <w:p w14:paraId="6BE0CC7F" w14:textId="77777777" w:rsidR="00C81075" w:rsidRPr="002A6B94" w:rsidRDefault="00C81075" w:rsidP="00637F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1.7.</w:t>
      </w:r>
      <w:r w:rsidRPr="002A6B94">
        <w:rPr>
          <w:rFonts w:ascii="Times New Roman" w:hAnsi="Times New Roman" w:cs="Times New Roman"/>
          <w:sz w:val="28"/>
          <w:szCs w:val="28"/>
        </w:rPr>
        <w:t xml:space="preserve"> Стандарт не распространяется на порядок проведения экспертизы проектов решений о бюджете (внесении изменений в решение о бюджете), </w:t>
      </w:r>
      <w:r w:rsidRPr="002A6B94">
        <w:rPr>
          <w:rFonts w:ascii="Times New Roman" w:hAnsi="Times New Roman" w:cs="Times New Roman"/>
          <w:sz w:val="28"/>
          <w:szCs w:val="28"/>
        </w:rPr>
        <w:lastRenderedPageBreak/>
        <w:t>муниципальных программ (проектов муниципальных программ) городского округа Тольятти.</w:t>
      </w:r>
    </w:p>
    <w:p w14:paraId="2A12065F" w14:textId="51B66B7F" w:rsidR="00C81075" w:rsidRPr="002A6B94" w:rsidRDefault="007304A6" w:rsidP="00637F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1.8</w:t>
      </w:r>
      <w:r w:rsidR="00C81075" w:rsidRPr="002A6B94">
        <w:rPr>
          <w:rFonts w:ascii="Times New Roman" w:hAnsi="Times New Roman" w:cs="Times New Roman"/>
          <w:b/>
          <w:sz w:val="28"/>
          <w:szCs w:val="28"/>
        </w:rPr>
        <w:t>.</w:t>
      </w:r>
      <w:r w:rsidR="00C81075" w:rsidRPr="002A6B94">
        <w:rPr>
          <w:rFonts w:ascii="Times New Roman" w:hAnsi="Times New Roman" w:cs="Times New Roman"/>
          <w:sz w:val="28"/>
          <w:szCs w:val="28"/>
        </w:rPr>
        <w:t xml:space="preserve"> При организации и проведении экспертизы проектов МПА сотрудники КСП обязаны руководствоваться Конституцией Российской Федерации, Б</w:t>
      </w:r>
      <w:r w:rsidR="003C538D">
        <w:rPr>
          <w:rFonts w:ascii="Times New Roman" w:hAnsi="Times New Roman" w:cs="Times New Roman"/>
          <w:sz w:val="28"/>
          <w:szCs w:val="28"/>
        </w:rPr>
        <w:t>К РФ</w:t>
      </w:r>
      <w:r w:rsidR="00C81075" w:rsidRPr="002A6B94">
        <w:rPr>
          <w:rFonts w:ascii="Times New Roman" w:hAnsi="Times New Roman" w:cs="Times New Roman"/>
          <w:sz w:val="28"/>
          <w:szCs w:val="28"/>
        </w:rPr>
        <w:t>, федеральными законами, иными нормативными правовыми актами Российской Федерации, Самарской области, Уставом городского округа Тольятти, муниципальными нормативными правовыми актами городского округа Тольятти, Регламентом КСП и настоящим Стандартом.</w:t>
      </w:r>
    </w:p>
    <w:p w14:paraId="108B2316" w14:textId="77777777" w:rsidR="00207178" w:rsidRPr="002A6B94" w:rsidRDefault="00C81075" w:rsidP="00637F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1.</w:t>
      </w:r>
      <w:r w:rsidR="007304A6" w:rsidRPr="002A6B94">
        <w:rPr>
          <w:rFonts w:ascii="Times New Roman" w:hAnsi="Times New Roman" w:cs="Times New Roman"/>
          <w:b/>
          <w:sz w:val="28"/>
          <w:szCs w:val="28"/>
        </w:rPr>
        <w:t>9</w:t>
      </w:r>
      <w:r w:rsidRPr="002A6B94">
        <w:rPr>
          <w:rFonts w:ascii="Times New Roman" w:hAnsi="Times New Roman" w:cs="Times New Roman"/>
          <w:b/>
          <w:sz w:val="28"/>
          <w:szCs w:val="28"/>
        </w:rPr>
        <w:t>.</w:t>
      </w:r>
      <w:r w:rsidRPr="002A6B94">
        <w:rPr>
          <w:rFonts w:ascii="Times New Roman" w:hAnsi="Times New Roman" w:cs="Times New Roman"/>
          <w:sz w:val="28"/>
          <w:szCs w:val="28"/>
        </w:rPr>
        <w:t xml:space="preserve"> Экспертиза проектов изменений действующих МПА осуществляется в порядке, определенном для экспертизы проектов МПА.</w:t>
      </w:r>
    </w:p>
    <w:p w14:paraId="44CDBBCA" w14:textId="77777777" w:rsidR="00207178" w:rsidRPr="002A6B94" w:rsidRDefault="00207178" w:rsidP="00637F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1.</w:t>
      </w:r>
      <w:r w:rsidR="007304A6" w:rsidRPr="002A6B94">
        <w:rPr>
          <w:rFonts w:ascii="Times New Roman" w:hAnsi="Times New Roman" w:cs="Times New Roman"/>
          <w:b/>
          <w:sz w:val="28"/>
          <w:szCs w:val="28"/>
        </w:rPr>
        <w:t>10</w:t>
      </w:r>
      <w:r w:rsidRPr="002A6B94">
        <w:rPr>
          <w:rFonts w:ascii="Times New Roman" w:hAnsi="Times New Roman" w:cs="Times New Roman"/>
          <w:b/>
          <w:sz w:val="28"/>
          <w:szCs w:val="28"/>
        </w:rPr>
        <w:t>.</w:t>
      </w:r>
      <w:r w:rsidRPr="002A6B94">
        <w:rPr>
          <w:rFonts w:ascii="Times New Roman" w:hAnsi="Times New Roman" w:cs="Times New Roman"/>
          <w:sz w:val="28"/>
          <w:szCs w:val="28"/>
        </w:rPr>
        <w:t xml:space="preserve"> Экспертиза проектов муниципальных правовых актов является экспе</w:t>
      </w:r>
      <w:r w:rsidR="00907029" w:rsidRPr="002A6B94">
        <w:rPr>
          <w:rFonts w:ascii="Times New Roman" w:hAnsi="Times New Roman" w:cs="Times New Roman"/>
          <w:sz w:val="28"/>
          <w:szCs w:val="28"/>
        </w:rPr>
        <w:t xml:space="preserve">ртно-аналитическим мероприятием и </w:t>
      </w:r>
      <w:r w:rsidRPr="002A6B94">
        <w:rPr>
          <w:rFonts w:ascii="Times New Roman" w:hAnsi="Times New Roman" w:cs="Times New Roman"/>
          <w:sz w:val="28"/>
          <w:szCs w:val="28"/>
        </w:rPr>
        <w:t>включает оценку его соответствия нормам, установленным Федеральными законами и иными нормативными правовыми актами Российской Федерации, Самарской области, нормативно-правовыми актами городского округа Тольятти в соответствующей сфере.</w:t>
      </w:r>
    </w:p>
    <w:p w14:paraId="23AA0216" w14:textId="77777777" w:rsidR="00907029" w:rsidRPr="002A6B94" w:rsidRDefault="007304A6" w:rsidP="00637F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1.11</w:t>
      </w:r>
      <w:r w:rsidR="00907029" w:rsidRPr="002A6B94">
        <w:rPr>
          <w:rFonts w:ascii="Times New Roman" w:hAnsi="Times New Roman" w:cs="Times New Roman"/>
          <w:b/>
          <w:sz w:val="28"/>
          <w:szCs w:val="28"/>
        </w:rPr>
        <w:t>.</w:t>
      </w:r>
      <w:r w:rsidR="00F220C7">
        <w:rPr>
          <w:rFonts w:ascii="Times New Roman" w:hAnsi="Times New Roman" w:cs="Times New Roman"/>
          <w:sz w:val="28"/>
          <w:szCs w:val="28"/>
        </w:rPr>
        <w:t xml:space="preserve"> Целью экспертизы проекта М</w:t>
      </w:r>
      <w:r w:rsidR="00907029" w:rsidRPr="002A6B94">
        <w:rPr>
          <w:rFonts w:ascii="Times New Roman" w:hAnsi="Times New Roman" w:cs="Times New Roman"/>
          <w:sz w:val="28"/>
          <w:szCs w:val="28"/>
        </w:rPr>
        <w:t>ПА является:</w:t>
      </w:r>
    </w:p>
    <w:p w14:paraId="4C1EC754" w14:textId="77777777" w:rsidR="00907029" w:rsidRPr="002A6B94" w:rsidRDefault="00907029" w:rsidP="00637FA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– оценка соответствия бюджетному законодательству и иным нормативным правовым актам, регулирующим бюджетные и иные правоотношения;</w:t>
      </w:r>
    </w:p>
    <w:p w14:paraId="53D1CA57" w14:textId="77777777" w:rsidR="00907029" w:rsidRPr="002A6B94" w:rsidRDefault="00907029" w:rsidP="00637FA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– оценка наличия полномочий, предусмотренных законодательством на принятие соответствующих МПА, а также расходных обязательств;</w:t>
      </w:r>
    </w:p>
    <w:p w14:paraId="324C49DE" w14:textId="77777777" w:rsidR="00907029" w:rsidRPr="002A6B94" w:rsidRDefault="00907029" w:rsidP="00637FA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– оценка влияния реализации проектов МПА на поступление доходов в муниципальный бюджет и на исполнение расходных обязательств;</w:t>
      </w:r>
    </w:p>
    <w:p w14:paraId="33BA9075" w14:textId="77777777" w:rsidR="00907029" w:rsidRPr="002A6B94" w:rsidRDefault="00907029" w:rsidP="00637FA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– оценка влияния реализации проектов МПА на эффективность управления муниципальной собственностью;</w:t>
      </w:r>
    </w:p>
    <w:p w14:paraId="1744A4EF" w14:textId="77777777" w:rsidR="00907029" w:rsidRPr="002A6B94" w:rsidRDefault="00907029" w:rsidP="00637FA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 xml:space="preserve">– оценка соответствия основным стратегическим и программным документам РФ, Самарской области, а также городского округа </w:t>
      </w:r>
      <w:r w:rsidR="00B63289" w:rsidRPr="002A6B94">
        <w:rPr>
          <w:rFonts w:ascii="Times New Roman" w:hAnsi="Times New Roman" w:cs="Times New Roman"/>
          <w:sz w:val="28"/>
          <w:szCs w:val="28"/>
        </w:rPr>
        <w:t>Тольятти</w:t>
      </w:r>
      <w:r w:rsidRPr="002A6B94">
        <w:rPr>
          <w:rFonts w:ascii="Times New Roman" w:hAnsi="Times New Roman" w:cs="Times New Roman"/>
          <w:sz w:val="28"/>
          <w:szCs w:val="28"/>
        </w:rPr>
        <w:t>.</w:t>
      </w:r>
    </w:p>
    <w:p w14:paraId="3F7822CA" w14:textId="77777777" w:rsidR="00907029" w:rsidRPr="002A6B94" w:rsidRDefault="00907029" w:rsidP="00637F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В пределах своей компетенции КСП вправе выражать свое мнение по иным аспектам.</w:t>
      </w:r>
    </w:p>
    <w:p w14:paraId="7EDB8189" w14:textId="77777777" w:rsidR="00907029" w:rsidRPr="002A6B94" w:rsidRDefault="00B63289" w:rsidP="00637F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Экспертиза проекта М</w:t>
      </w:r>
      <w:r w:rsidR="00907029" w:rsidRPr="002A6B94">
        <w:rPr>
          <w:rFonts w:ascii="Times New Roman" w:hAnsi="Times New Roman" w:cs="Times New Roman"/>
          <w:sz w:val="28"/>
          <w:szCs w:val="28"/>
        </w:rPr>
        <w:t>ПА не предполагает оценку общего социального, экономического эффекта от его реализации, определение масштаба и динамики социальных после</w:t>
      </w:r>
      <w:r w:rsidRPr="002A6B94">
        <w:rPr>
          <w:rFonts w:ascii="Times New Roman" w:hAnsi="Times New Roman" w:cs="Times New Roman"/>
          <w:sz w:val="28"/>
          <w:szCs w:val="28"/>
        </w:rPr>
        <w:t>дствий принятия или непринятия М</w:t>
      </w:r>
      <w:r w:rsidR="00907029" w:rsidRPr="002A6B94">
        <w:rPr>
          <w:rFonts w:ascii="Times New Roman" w:hAnsi="Times New Roman" w:cs="Times New Roman"/>
          <w:sz w:val="28"/>
          <w:szCs w:val="28"/>
        </w:rPr>
        <w:t>ПА.</w:t>
      </w:r>
    </w:p>
    <w:p w14:paraId="46056306" w14:textId="77777777" w:rsidR="00907029" w:rsidRPr="002A6B94" w:rsidRDefault="00B63289" w:rsidP="00637F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1</w:t>
      </w:r>
      <w:r w:rsidR="00907029" w:rsidRPr="002A6B94">
        <w:rPr>
          <w:rFonts w:ascii="Times New Roman" w:hAnsi="Times New Roman" w:cs="Times New Roman"/>
          <w:b/>
          <w:sz w:val="28"/>
          <w:szCs w:val="28"/>
        </w:rPr>
        <w:t>.</w:t>
      </w:r>
      <w:r w:rsidR="007304A6" w:rsidRPr="002A6B94">
        <w:rPr>
          <w:rFonts w:ascii="Times New Roman" w:hAnsi="Times New Roman" w:cs="Times New Roman"/>
          <w:b/>
          <w:sz w:val="28"/>
          <w:szCs w:val="28"/>
        </w:rPr>
        <w:t>12</w:t>
      </w:r>
      <w:r w:rsidR="00907029" w:rsidRPr="002A6B94">
        <w:rPr>
          <w:rFonts w:ascii="Times New Roman" w:hAnsi="Times New Roman" w:cs="Times New Roman"/>
          <w:b/>
          <w:sz w:val="28"/>
          <w:szCs w:val="28"/>
        </w:rPr>
        <w:t>.</w:t>
      </w:r>
      <w:r w:rsidR="00907029" w:rsidRPr="002A6B94">
        <w:rPr>
          <w:rFonts w:ascii="Times New Roman" w:hAnsi="Times New Roman" w:cs="Times New Roman"/>
          <w:sz w:val="28"/>
          <w:szCs w:val="28"/>
        </w:rPr>
        <w:t xml:space="preserve"> Основным</w:t>
      </w:r>
      <w:r w:rsidRPr="002A6B94">
        <w:rPr>
          <w:rFonts w:ascii="Times New Roman" w:hAnsi="Times New Roman" w:cs="Times New Roman"/>
          <w:sz w:val="28"/>
          <w:szCs w:val="28"/>
        </w:rPr>
        <w:t>и задачами экспертизы проектов М</w:t>
      </w:r>
      <w:r w:rsidR="00907029" w:rsidRPr="002A6B94">
        <w:rPr>
          <w:rFonts w:ascii="Times New Roman" w:hAnsi="Times New Roman" w:cs="Times New Roman"/>
          <w:sz w:val="28"/>
          <w:szCs w:val="28"/>
        </w:rPr>
        <w:t>ПА являются оценка их положений на предмет:</w:t>
      </w:r>
    </w:p>
    <w:p w14:paraId="57B4B991" w14:textId="3B8A9E60" w:rsidR="00907029" w:rsidRPr="002A6B94" w:rsidRDefault="00B529FB" w:rsidP="00637FA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7029" w:rsidRPr="002A6B94">
        <w:rPr>
          <w:rFonts w:ascii="Times New Roman" w:hAnsi="Times New Roman" w:cs="Times New Roman"/>
          <w:sz w:val="28"/>
          <w:szCs w:val="28"/>
        </w:rPr>
        <w:t xml:space="preserve">– соблюдения бюджетного законодательства и иных нормативных правовых актов, регулирующих бюджетные и иные правоотношения в сфере компетенции </w:t>
      </w:r>
      <w:r w:rsidR="00B63289" w:rsidRPr="002A6B94">
        <w:rPr>
          <w:rFonts w:ascii="Times New Roman" w:hAnsi="Times New Roman" w:cs="Times New Roman"/>
          <w:sz w:val="28"/>
          <w:szCs w:val="28"/>
        </w:rPr>
        <w:t>КСП</w:t>
      </w:r>
      <w:r w:rsidR="00907029" w:rsidRPr="002A6B94">
        <w:rPr>
          <w:rFonts w:ascii="Times New Roman" w:hAnsi="Times New Roman" w:cs="Times New Roman"/>
          <w:sz w:val="28"/>
          <w:szCs w:val="28"/>
        </w:rPr>
        <w:t>;</w:t>
      </w:r>
    </w:p>
    <w:p w14:paraId="4B3FC817" w14:textId="4FEAA4D0" w:rsidR="00907029" w:rsidRPr="002A6B94" w:rsidRDefault="00B529FB" w:rsidP="00637FA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7029" w:rsidRPr="002A6B94">
        <w:rPr>
          <w:rFonts w:ascii="Times New Roman" w:hAnsi="Times New Roman" w:cs="Times New Roman"/>
          <w:sz w:val="28"/>
          <w:szCs w:val="28"/>
        </w:rPr>
        <w:t>– непротиворечивости и полноты нормативного правового регулирования в соответствующей сфере;</w:t>
      </w:r>
    </w:p>
    <w:p w14:paraId="68EC0114" w14:textId="77C19487" w:rsidR="00907029" w:rsidRPr="002A6B94" w:rsidRDefault="00B529FB" w:rsidP="00637FA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7029" w:rsidRPr="002A6B94">
        <w:rPr>
          <w:rFonts w:ascii="Times New Roman" w:hAnsi="Times New Roman" w:cs="Times New Roman"/>
          <w:sz w:val="28"/>
          <w:szCs w:val="28"/>
        </w:rPr>
        <w:t xml:space="preserve">– достаточности финансово-экономического обоснования к проекту </w:t>
      </w:r>
      <w:r w:rsidR="00B63289" w:rsidRPr="002A6B94">
        <w:rPr>
          <w:rFonts w:ascii="Times New Roman" w:hAnsi="Times New Roman" w:cs="Times New Roman"/>
          <w:sz w:val="28"/>
          <w:szCs w:val="28"/>
        </w:rPr>
        <w:t>М</w:t>
      </w:r>
      <w:r w:rsidR="00907029" w:rsidRPr="002A6B94">
        <w:rPr>
          <w:rFonts w:ascii="Times New Roman" w:hAnsi="Times New Roman" w:cs="Times New Roman"/>
          <w:sz w:val="28"/>
          <w:szCs w:val="28"/>
        </w:rPr>
        <w:t>ПА;</w:t>
      </w:r>
    </w:p>
    <w:p w14:paraId="40F25D98" w14:textId="586BFE7F" w:rsidR="00907029" w:rsidRPr="002A6B94" w:rsidRDefault="00B529FB" w:rsidP="00637FA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7029" w:rsidRPr="002A6B94">
        <w:rPr>
          <w:rFonts w:ascii="Times New Roman" w:hAnsi="Times New Roman" w:cs="Times New Roman"/>
          <w:sz w:val="28"/>
          <w:szCs w:val="28"/>
        </w:rPr>
        <w:t xml:space="preserve">– обоснованности заявленных финансовых последствий принятия проекта </w:t>
      </w:r>
      <w:r w:rsidR="00B63289" w:rsidRPr="002A6B94">
        <w:rPr>
          <w:rFonts w:ascii="Times New Roman" w:hAnsi="Times New Roman" w:cs="Times New Roman"/>
          <w:sz w:val="28"/>
          <w:szCs w:val="28"/>
        </w:rPr>
        <w:t>М</w:t>
      </w:r>
      <w:r w:rsidR="00907029" w:rsidRPr="002A6B94">
        <w:rPr>
          <w:rFonts w:ascii="Times New Roman" w:hAnsi="Times New Roman" w:cs="Times New Roman"/>
          <w:sz w:val="28"/>
          <w:szCs w:val="28"/>
        </w:rPr>
        <w:t>ПА;</w:t>
      </w:r>
    </w:p>
    <w:p w14:paraId="2CFD5754" w14:textId="420F26ED" w:rsidR="00907029" w:rsidRPr="002A6B94" w:rsidRDefault="00B529FB" w:rsidP="00637FA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7029" w:rsidRPr="002A6B94">
        <w:rPr>
          <w:rFonts w:ascii="Times New Roman" w:hAnsi="Times New Roman" w:cs="Times New Roman"/>
          <w:sz w:val="28"/>
          <w:szCs w:val="28"/>
        </w:rPr>
        <w:t xml:space="preserve">– соответствия основным стратегическим и программным документам РФ, </w:t>
      </w:r>
      <w:r w:rsidR="00B63289" w:rsidRPr="002A6B94">
        <w:rPr>
          <w:rFonts w:ascii="Times New Roman" w:hAnsi="Times New Roman" w:cs="Times New Roman"/>
          <w:sz w:val="28"/>
          <w:szCs w:val="28"/>
        </w:rPr>
        <w:t xml:space="preserve">Самарской </w:t>
      </w:r>
      <w:r w:rsidR="00907029" w:rsidRPr="002A6B94">
        <w:rPr>
          <w:rFonts w:ascii="Times New Roman" w:hAnsi="Times New Roman" w:cs="Times New Roman"/>
          <w:sz w:val="28"/>
          <w:szCs w:val="28"/>
        </w:rPr>
        <w:t xml:space="preserve">области, а также городского округа </w:t>
      </w:r>
      <w:r w:rsidR="00B63289" w:rsidRPr="002A6B94">
        <w:rPr>
          <w:rFonts w:ascii="Times New Roman" w:hAnsi="Times New Roman" w:cs="Times New Roman"/>
          <w:sz w:val="28"/>
          <w:szCs w:val="28"/>
        </w:rPr>
        <w:t>Тольятти</w:t>
      </w:r>
      <w:r w:rsidR="00907029" w:rsidRPr="002A6B94">
        <w:rPr>
          <w:rFonts w:ascii="Times New Roman" w:hAnsi="Times New Roman" w:cs="Times New Roman"/>
          <w:sz w:val="28"/>
          <w:szCs w:val="28"/>
        </w:rPr>
        <w:t>.</w:t>
      </w:r>
    </w:p>
    <w:p w14:paraId="0E0BF375" w14:textId="77777777" w:rsidR="00CE5EF4" w:rsidRPr="002A6B94" w:rsidRDefault="00B63289" w:rsidP="00637FA0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1</w:t>
      </w:r>
      <w:r w:rsidR="00907029" w:rsidRPr="002A6B94">
        <w:rPr>
          <w:rFonts w:ascii="Times New Roman" w:hAnsi="Times New Roman" w:cs="Times New Roman"/>
          <w:b/>
          <w:sz w:val="28"/>
          <w:szCs w:val="28"/>
        </w:rPr>
        <w:t>.</w:t>
      </w:r>
      <w:r w:rsidRPr="002A6B94">
        <w:rPr>
          <w:rFonts w:ascii="Times New Roman" w:hAnsi="Times New Roman" w:cs="Times New Roman"/>
          <w:b/>
          <w:sz w:val="28"/>
          <w:szCs w:val="28"/>
        </w:rPr>
        <w:t>1</w:t>
      </w:r>
      <w:r w:rsidR="007304A6" w:rsidRPr="002A6B94">
        <w:rPr>
          <w:rFonts w:ascii="Times New Roman" w:hAnsi="Times New Roman" w:cs="Times New Roman"/>
          <w:b/>
          <w:sz w:val="28"/>
          <w:szCs w:val="28"/>
        </w:rPr>
        <w:t>3</w:t>
      </w:r>
      <w:r w:rsidR="00907029" w:rsidRPr="002A6B94">
        <w:rPr>
          <w:rFonts w:ascii="Times New Roman" w:hAnsi="Times New Roman" w:cs="Times New Roman"/>
          <w:b/>
          <w:sz w:val="28"/>
          <w:szCs w:val="28"/>
        </w:rPr>
        <w:t>.</w:t>
      </w:r>
      <w:r w:rsidR="00907029" w:rsidRPr="002A6B94">
        <w:rPr>
          <w:rFonts w:ascii="Times New Roman" w:hAnsi="Times New Roman" w:cs="Times New Roman"/>
          <w:sz w:val="28"/>
          <w:szCs w:val="28"/>
        </w:rPr>
        <w:t xml:space="preserve"> Предме</w:t>
      </w:r>
      <w:r w:rsidR="00F220C7">
        <w:rPr>
          <w:rFonts w:ascii="Times New Roman" w:hAnsi="Times New Roman" w:cs="Times New Roman"/>
          <w:sz w:val="28"/>
          <w:szCs w:val="28"/>
        </w:rPr>
        <w:t>том экспертизы являются проект М</w:t>
      </w:r>
      <w:r w:rsidR="00907029" w:rsidRPr="002A6B94">
        <w:rPr>
          <w:rFonts w:ascii="Times New Roman" w:hAnsi="Times New Roman" w:cs="Times New Roman"/>
          <w:sz w:val="28"/>
          <w:szCs w:val="28"/>
        </w:rPr>
        <w:t xml:space="preserve">ПА, документы и материалы, предоставляемые с проектом, а также иные материалы, полученные в ответ на запрос </w:t>
      </w:r>
      <w:r w:rsidRPr="002A6B94">
        <w:rPr>
          <w:rFonts w:ascii="Times New Roman" w:hAnsi="Times New Roman" w:cs="Times New Roman"/>
          <w:sz w:val="28"/>
          <w:szCs w:val="28"/>
        </w:rPr>
        <w:t>КСП</w:t>
      </w:r>
      <w:r w:rsidR="00907029" w:rsidRPr="002A6B94">
        <w:rPr>
          <w:rFonts w:ascii="Times New Roman" w:hAnsi="Times New Roman" w:cs="Times New Roman"/>
          <w:sz w:val="28"/>
          <w:szCs w:val="28"/>
        </w:rPr>
        <w:t xml:space="preserve"> (при необходимости). </w:t>
      </w:r>
    </w:p>
    <w:p w14:paraId="7B877CFB" w14:textId="77777777" w:rsidR="00207178" w:rsidRPr="002A6B94" w:rsidRDefault="00207178" w:rsidP="00637FA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B94">
        <w:rPr>
          <w:rFonts w:ascii="Times New Roman" w:hAnsi="Times New Roman" w:cs="Times New Roman"/>
          <w:b/>
          <w:bCs/>
          <w:sz w:val="28"/>
          <w:szCs w:val="28"/>
        </w:rPr>
        <w:t xml:space="preserve">2. Требования к проведению экспертизы проекта </w:t>
      </w:r>
      <w:r w:rsidR="00B63289" w:rsidRPr="002A6B94">
        <w:rPr>
          <w:rFonts w:ascii="Times New Roman" w:hAnsi="Times New Roman" w:cs="Times New Roman"/>
          <w:b/>
          <w:bCs/>
          <w:sz w:val="28"/>
          <w:szCs w:val="28"/>
        </w:rPr>
        <w:t>МПА</w:t>
      </w:r>
    </w:p>
    <w:p w14:paraId="17D2B334" w14:textId="77777777" w:rsidR="00B63289" w:rsidRPr="002A6B94" w:rsidRDefault="00207178" w:rsidP="00637FA0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2.1.</w:t>
      </w:r>
      <w:r w:rsidRPr="002A6B94">
        <w:rPr>
          <w:rFonts w:ascii="Times New Roman" w:hAnsi="Times New Roman" w:cs="Times New Roman"/>
          <w:sz w:val="28"/>
          <w:szCs w:val="28"/>
        </w:rPr>
        <w:t xml:space="preserve"> </w:t>
      </w:r>
      <w:r w:rsidR="00B63289" w:rsidRPr="002A6B94">
        <w:rPr>
          <w:rFonts w:ascii="Times New Roman" w:hAnsi="Times New Roman" w:cs="Times New Roman"/>
          <w:sz w:val="28"/>
          <w:szCs w:val="28"/>
        </w:rPr>
        <w:t>Экспертиза проекта МПА является экспертно-аналитическим мероприятием и проводится на основании плана деятельности КСП без оформления распорядительных документов и программы мероприятия.</w:t>
      </w:r>
    </w:p>
    <w:p w14:paraId="09319BD9" w14:textId="77777777" w:rsidR="00B63289" w:rsidRPr="002A6B94" w:rsidRDefault="00B63289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2.2.</w:t>
      </w:r>
      <w:r w:rsidRPr="002A6B94">
        <w:rPr>
          <w:rFonts w:ascii="Times New Roman" w:hAnsi="Times New Roman" w:cs="Times New Roman"/>
          <w:sz w:val="28"/>
          <w:szCs w:val="28"/>
        </w:rPr>
        <w:t xml:space="preserve"> Вопросы проведения экспертизы проектов МПА регламентируются настоящим стандартом.</w:t>
      </w:r>
    </w:p>
    <w:p w14:paraId="4F349206" w14:textId="77777777" w:rsidR="00B63289" w:rsidRPr="002A6B94" w:rsidRDefault="00B63289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2.3.</w:t>
      </w:r>
      <w:r w:rsidRPr="002A6B94">
        <w:rPr>
          <w:rFonts w:ascii="Times New Roman" w:hAnsi="Times New Roman" w:cs="Times New Roman"/>
          <w:sz w:val="28"/>
          <w:szCs w:val="28"/>
        </w:rPr>
        <w:t xml:space="preserve"> Экспертиза проводится в течение 7-ми рабочих дней со дня поступления проекта МПА в КСП. Сроки проведения экспертизы проекта М</w:t>
      </w:r>
      <w:r w:rsidR="00FF2B5A" w:rsidRPr="002A6B94">
        <w:rPr>
          <w:rFonts w:ascii="Times New Roman" w:hAnsi="Times New Roman" w:cs="Times New Roman"/>
          <w:sz w:val="28"/>
          <w:szCs w:val="28"/>
        </w:rPr>
        <w:t>ПА</w:t>
      </w:r>
      <w:r w:rsidRPr="002A6B94">
        <w:rPr>
          <w:rFonts w:ascii="Times New Roman" w:hAnsi="Times New Roman" w:cs="Times New Roman"/>
          <w:sz w:val="28"/>
          <w:szCs w:val="28"/>
        </w:rPr>
        <w:t xml:space="preserve"> могут быть сокращены по решению председателя КСП путем проставления соответствующей резолюции в карточке регистрации.</w:t>
      </w:r>
    </w:p>
    <w:p w14:paraId="2ED2C0E1" w14:textId="77777777" w:rsidR="00B63289" w:rsidRPr="002A6B94" w:rsidRDefault="00B63289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2.4.</w:t>
      </w:r>
      <w:r w:rsidRPr="002A6B94">
        <w:rPr>
          <w:rFonts w:ascii="Times New Roman" w:hAnsi="Times New Roman" w:cs="Times New Roman"/>
          <w:sz w:val="28"/>
          <w:szCs w:val="28"/>
        </w:rPr>
        <w:t xml:space="preserve"> Должностное лицо, ответственное за проведение экспертизы проекта МПА назначается председателем КСП и указывается в карточке регистрации.</w:t>
      </w:r>
    </w:p>
    <w:p w14:paraId="663E4344" w14:textId="77777777" w:rsidR="00207178" w:rsidRPr="002A6B94" w:rsidRDefault="00B63289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2.5.</w:t>
      </w:r>
      <w:r w:rsidRPr="002A6B94">
        <w:rPr>
          <w:rFonts w:ascii="Times New Roman" w:hAnsi="Times New Roman" w:cs="Times New Roman"/>
          <w:sz w:val="28"/>
          <w:szCs w:val="28"/>
        </w:rPr>
        <w:t xml:space="preserve"> </w:t>
      </w:r>
      <w:r w:rsidR="00207178" w:rsidRPr="002A6B94">
        <w:rPr>
          <w:rFonts w:ascii="Times New Roman" w:hAnsi="Times New Roman" w:cs="Times New Roman"/>
          <w:sz w:val="28"/>
          <w:szCs w:val="28"/>
        </w:rPr>
        <w:t xml:space="preserve">Объем экспертизы проекта </w:t>
      </w:r>
      <w:r w:rsidRPr="002A6B94">
        <w:rPr>
          <w:rFonts w:ascii="Times New Roman" w:hAnsi="Times New Roman" w:cs="Times New Roman"/>
          <w:sz w:val="28"/>
          <w:szCs w:val="28"/>
        </w:rPr>
        <w:t>МПА</w:t>
      </w:r>
      <w:r w:rsidR="00207178" w:rsidRPr="002A6B94">
        <w:rPr>
          <w:rFonts w:ascii="Times New Roman" w:hAnsi="Times New Roman" w:cs="Times New Roman"/>
          <w:sz w:val="28"/>
          <w:szCs w:val="28"/>
        </w:rPr>
        <w:t xml:space="preserve"> определяется должностным лицом </w:t>
      </w:r>
      <w:r w:rsidRPr="002A6B94">
        <w:rPr>
          <w:rFonts w:ascii="Times New Roman" w:hAnsi="Times New Roman" w:cs="Times New Roman"/>
          <w:sz w:val="28"/>
          <w:szCs w:val="28"/>
        </w:rPr>
        <w:t>КСП</w:t>
      </w:r>
      <w:r w:rsidR="00207178" w:rsidRPr="002A6B94">
        <w:rPr>
          <w:rFonts w:ascii="Times New Roman" w:hAnsi="Times New Roman" w:cs="Times New Roman"/>
          <w:sz w:val="28"/>
          <w:szCs w:val="28"/>
        </w:rPr>
        <w:t>, ответственным за ее проведение, исходя из целей и задач экспертизы и условий ее проведения (срока подготовки заключения, а также полноты представленных материалов и качества их оформления).</w:t>
      </w:r>
    </w:p>
    <w:p w14:paraId="7DA76523" w14:textId="77777777" w:rsidR="00207178" w:rsidRPr="002A6B94" w:rsidRDefault="00207178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2.</w:t>
      </w:r>
      <w:r w:rsidR="00B63289" w:rsidRPr="002A6B94">
        <w:rPr>
          <w:rFonts w:ascii="Times New Roman" w:hAnsi="Times New Roman" w:cs="Times New Roman"/>
          <w:b/>
          <w:sz w:val="28"/>
          <w:szCs w:val="28"/>
        </w:rPr>
        <w:t>6</w:t>
      </w:r>
      <w:r w:rsidRPr="002A6B94">
        <w:rPr>
          <w:rFonts w:ascii="Times New Roman" w:hAnsi="Times New Roman" w:cs="Times New Roman"/>
          <w:b/>
          <w:sz w:val="28"/>
          <w:szCs w:val="28"/>
        </w:rPr>
        <w:t>.</w:t>
      </w:r>
      <w:r w:rsidRPr="002A6B94">
        <w:rPr>
          <w:rFonts w:ascii="Times New Roman" w:hAnsi="Times New Roman" w:cs="Times New Roman"/>
          <w:sz w:val="28"/>
          <w:szCs w:val="28"/>
        </w:rPr>
        <w:t xml:space="preserve"> При проведении экспертизы проекта </w:t>
      </w:r>
      <w:r w:rsidR="00B63289" w:rsidRPr="002A6B94">
        <w:rPr>
          <w:rFonts w:ascii="Times New Roman" w:hAnsi="Times New Roman" w:cs="Times New Roman"/>
          <w:sz w:val="28"/>
          <w:szCs w:val="28"/>
        </w:rPr>
        <w:t>МПА</w:t>
      </w:r>
      <w:r w:rsidRPr="002A6B94">
        <w:rPr>
          <w:rFonts w:ascii="Times New Roman" w:hAnsi="Times New Roman" w:cs="Times New Roman"/>
          <w:sz w:val="28"/>
          <w:szCs w:val="28"/>
        </w:rPr>
        <w:t xml:space="preserve"> учитываются результаты ранее проведенных контрольных и экспертно-аналитических мероприятий в соответствующей сфере формирования и использования средств муниципального образования.</w:t>
      </w:r>
    </w:p>
    <w:p w14:paraId="19DFDCF7" w14:textId="77777777" w:rsidR="00207178" w:rsidRPr="002A6B94" w:rsidRDefault="00207178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2.</w:t>
      </w:r>
      <w:r w:rsidR="00B63289" w:rsidRPr="002A6B94">
        <w:rPr>
          <w:rFonts w:ascii="Times New Roman" w:hAnsi="Times New Roman" w:cs="Times New Roman"/>
          <w:b/>
          <w:sz w:val="28"/>
          <w:szCs w:val="28"/>
        </w:rPr>
        <w:t>7</w:t>
      </w:r>
      <w:r w:rsidRPr="002A6B94">
        <w:rPr>
          <w:rFonts w:ascii="Times New Roman" w:hAnsi="Times New Roman" w:cs="Times New Roman"/>
          <w:b/>
          <w:sz w:val="28"/>
          <w:szCs w:val="28"/>
        </w:rPr>
        <w:t>.</w:t>
      </w:r>
      <w:r w:rsidRPr="002A6B94">
        <w:rPr>
          <w:rFonts w:ascii="Times New Roman" w:hAnsi="Times New Roman" w:cs="Times New Roman"/>
          <w:sz w:val="28"/>
          <w:szCs w:val="28"/>
        </w:rPr>
        <w:t xml:space="preserve"> В ходе проведения экспертизы проектов муниципальных правовых актов подлежат рассмотрению следующие вопросы:</w:t>
      </w:r>
    </w:p>
    <w:p w14:paraId="3C2C9CEA" w14:textId="77777777" w:rsidR="00207178" w:rsidRPr="002A6B94" w:rsidRDefault="00207178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- наличие документа, которым обусловлено установление расходного обязательства</w:t>
      </w:r>
      <w:r w:rsidR="00B63289" w:rsidRPr="002A6B94">
        <w:rPr>
          <w:rFonts w:ascii="Times New Roman" w:hAnsi="Times New Roman" w:cs="Times New Roman"/>
          <w:sz w:val="28"/>
          <w:szCs w:val="28"/>
        </w:rPr>
        <w:t xml:space="preserve"> и/или поступление доходов</w:t>
      </w:r>
      <w:r w:rsidRPr="002A6B94">
        <w:rPr>
          <w:rFonts w:ascii="Times New Roman" w:hAnsi="Times New Roman" w:cs="Times New Roman"/>
          <w:sz w:val="28"/>
          <w:szCs w:val="28"/>
        </w:rPr>
        <w:t>;</w:t>
      </w:r>
    </w:p>
    <w:p w14:paraId="168C84CB" w14:textId="77777777" w:rsidR="00207178" w:rsidRPr="002A6B94" w:rsidRDefault="00207178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- наличие измеряемых (натуральных и стоимостных) показателей;</w:t>
      </w:r>
    </w:p>
    <w:p w14:paraId="27CF13AC" w14:textId="77777777" w:rsidR="00207178" w:rsidRPr="002A6B94" w:rsidRDefault="00207178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 xml:space="preserve">- соответствие решению о бюджете на текущий финансовый год, наличие расчетных данных об изменении параметров и характеристик бюджета городского округа Тольятти в случае принятия проекта </w:t>
      </w:r>
      <w:r w:rsidR="00B63289" w:rsidRPr="002A6B94">
        <w:rPr>
          <w:rFonts w:ascii="Times New Roman" w:hAnsi="Times New Roman" w:cs="Times New Roman"/>
          <w:sz w:val="28"/>
          <w:szCs w:val="28"/>
        </w:rPr>
        <w:t>МПА</w:t>
      </w:r>
      <w:r w:rsidRPr="002A6B94">
        <w:rPr>
          <w:rFonts w:ascii="Times New Roman" w:hAnsi="Times New Roman" w:cs="Times New Roman"/>
          <w:sz w:val="28"/>
          <w:szCs w:val="28"/>
        </w:rPr>
        <w:t>;</w:t>
      </w:r>
    </w:p>
    <w:p w14:paraId="4E32829A" w14:textId="77777777" w:rsidR="00207178" w:rsidRPr="002A6B94" w:rsidRDefault="00207178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- обоснованность объемов финансирования расходного обязательства;</w:t>
      </w:r>
    </w:p>
    <w:p w14:paraId="02C934FA" w14:textId="77777777" w:rsidR="00FF2B5A" w:rsidRPr="002A6B94" w:rsidRDefault="00FF2B5A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- обоснованность объемов изменения доходов бюджета;</w:t>
      </w:r>
    </w:p>
    <w:p w14:paraId="7C0204ED" w14:textId="77777777" w:rsidR="00FF2B5A" w:rsidRPr="002A6B94" w:rsidRDefault="00207178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- наличие расчета (включая методику расчета) показателей и объемов финансирования, представленных в финансово-экономическом обосновании</w:t>
      </w:r>
      <w:r w:rsidR="00FF2B5A" w:rsidRPr="002A6B94">
        <w:rPr>
          <w:rFonts w:ascii="Times New Roman" w:hAnsi="Times New Roman" w:cs="Times New Roman"/>
          <w:sz w:val="28"/>
          <w:szCs w:val="28"/>
        </w:rPr>
        <w:t>.</w:t>
      </w:r>
    </w:p>
    <w:p w14:paraId="7483FB72" w14:textId="77777777" w:rsidR="00207178" w:rsidRPr="002A6B94" w:rsidRDefault="00207178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2.</w:t>
      </w:r>
      <w:r w:rsidR="00FA5912" w:rsidRPr="002A6B94">
        <w:rPr>
          <w:rFonts w:ascii="Times New Roman" w:hAnsi="Times New Roman" w:cs="Times New Roman"/>
          <w:b/>
          <w:sz w:val="28"/>
          <w:szCs w:val="28"/>
        </w:rPr>
        <w:t>8</w:t>
      </w:r>
      <w:r w:rsidRPr="002A6B94">
        <w:rPr>
          <w:rFonts w:ascii="Times New Roman" w:hAnsi="Times New Roman" w:cs="Times New Roman"/>
          <w:b/>
          <w:sz w:val="28"/>
          <w:szCs w:val="28"/>
        </w:rPr>
        <w:t>.</w:t>
      </w:r>
      <w:r w:rsidRPr="002A6B94">
        <w:rPr>
          <w:rFonts w:ascii="Times New Roman" w:hAnsi="Times New Roman" w:cs="Times New Roman"/>
          <w:sz w:val="28"/>
          <w:szCs w:val="28"/>
        </w:rPr>
        <w:t xml:space="preserve"> Экспертиза проектов </w:t>
      </w:r>
      <w:r w:rsidR="00FF2B5A" w:rsidRPr="002A6B94">
        <w:rPr>
          <w:rFonts w:ascii="Times New Roman" w:hAnsi="Times New Roman" w:cs="Times New Roman"/>
          <w:sz w:val="28"/>
          <w:szCs w:val="28"/>
        </w:rPr>
        <w:t>МПА</w:t>
      </w:r>
      <w:r w:rsidRPr="002A6B94">
        <w:rPr>
          <w:rFonts w:ascii="Times New Roman" w:hAnsi="Times New Roman" w:cs="Times New Roman"/>
          <w:sz w:val="28"/>
          <w:szCs w:val="28"/>
        </w:rPr>
        <w:t xml:space="preserve"> осуществляется с освещением вопросов правомерности и обоснованности предлагаемых изменений, соответствия их показателям бюджета, а также:</w:t>
      </w:r>
    </w:p>
    <w:p w14:paraId="06524538" w14:textId="77777777" w:rsidR="00207178" w:rsidRPr="002A6B94" w:rsidRDefault="00207178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- корректности предлагаемых изменений (отсутствие изменений «задним числом»);</w:t>
      </w:r>
    </w:p>
    <w:p w14:paraId="1D36321D" w14:textId="77777777" w:rsidR="00207178" w:rsidRPr="002A6B94" w:rsidRDefault="00207178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- логичности предлагаемых изменений;</w:t>
      </w:r>
    </w:p>
    <w:p w14:paraId="432D41ED" w14:textId="77777777" w:rsidR="00207178" w:rsidRPr="002A6B94" w:rsidRDefault="00207178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- целесообразности предлагаемых изменений;</w:t>
      </w:r>
    </w:p>
    <w:p w14:paraId="3A46EE33" w14:textId="77777777" w:rsidR="00207178" w:rsidRPr="002A6B94" w:rsidRDefault="00D621B0" w:rsidP="00637FA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-</w:t>
      </w:r>
      <w:r w:rsidR="00207178" w:rsidRPr="002A6B94">
        <w:rPr>
          <w:rFonts w:ascii="Times New Roman" w:hAnsi="Times New Roman" w:cs="Times New Roman"/>
          <w:sz w:val="28"/>
          <w:szCs w:val="28"/>
        </w:rPr>
        <w:t>обоснованности изменения объемов финансирования расходного обязательства</w:t>
      </w:r>
      <w:r w:rsidR="00FF2B5A" w:rsidRPr="002A6B94">
        <w:rPr>
          <w:rFonts w:ascii="Times New Roman" w:hAnsi="Times New Roman" w:cs="Times New Roman"/>
          <w:sz w:val="28"/>
          <w:szCs w:val="28"/>
        </w:rPr>
        <w:t>, объема доходов бюджета</w:t>
      </w:r>
      <w:r w:rsidR="00207178" w:rsidRPr="002A6B94">
        <w:rPr>
          <w:rFonts w:ascii="Times New Roman" w:hAnsi="Times New Roman" w:cs="Times New Roman"/>
          <w:sz w:val="28"/>
          <w:szCs w:val="28"/>
        </w:rPr>
        <w:t>;</w:t>
      </w:r>
    </w:p>
    <w:p w14:paraId="4E2CF0D8" w14:textId="77777777" w:rsidR="00CE5EF4" w:rsidRPr="002A6B94" w:rsidRDefault="00207178" w:rsidP="00637F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 xml:space="preserve">- устранения или сохранения нарушений и недостатков, отмеченных КСП ранее по результатам экспертизы </w:t>
      </w:r>
      <w:r w:rsidR="00FF2B5A" w:rsidRPr="002A6B94">
        <w:rPr>
          <w:rFonts w:ascii="Times New Roman" w:hAnsi="Times New Roman" w:cs="Times New Roman"/>
          <w:sz w:val="28"/>
          <w:szCs w:val="28"/>
        </w:rPr>
        <w:t>проекта МПА, муниципальных программ (проектов муниципальных программ)</w:t>
      </w:r>
      <w:r w:rsidRPr="002A6B94">
        <w:rPr>
          <w:rFonts w:ascii="Times New Roman" w:hAnsi="Times New Roman" w:cs="Times New Roman"/>
          <w:sz w:val="28"/>
          <w:szCs w:val="28"/>
        </w:rPr>
        <w:t>.</w:t>
      </w:r>
    </w:p>
    <w:p w14:paraId="2D2071E6" w14:textId="77777777" w:rsidR="00207178" w:rsidRPr="002A6B94" w:rsidRDefault="00207178" w:rsidP="00637FA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B94">
        <w:rPr>
          <w:rFonts w:ascii="Times New Roman" w:hAnsi="Times New Roman" w:cs="Times New Roman"/>
          <w:b/>
          <w:bCs/>
          <w:sz w:val="28"/>
          <w:szCs w:val="28"/>
        </w:rPr>
        <w:t>3. Требования к оформлению результатов экспертизы</w:t>
      </w:r>
    </w:p>
    <w:p w14:paraId="50BE5FD1" w14:textId="77777777" w:rsidR="00207178" w:rsidRPr="002A6B94" w:rsidRDefault="00207178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3.1.</w:t>
      </w:r>
      <w:r w:rsidRPr="002A6B94">
        <w:rPr>
          <w:rFonts w:ascii="Times New Roman" w:hAnsi="Times New Roman" w:cs="Times New Roman"/>
          <w:sz w:val="28"/>
          <w:szCs w:val="28"/>
        </w:rPr>
        <w:t xml:space="preserve"> По результатам проведения экспертизы составляется заключение </w:t>
      </w:r>
      <w:r w:rsidR="00FF2B5A" w:rsidRPr="002A6B94">
        <w:rPr>
          <w:rFonts w:ascii="Times New Roman" w:hAnsi="Times New Roman" w:cs="Times New Roman"/>
          <w:sz w:val="28"/>
          <w:szCs w:val="28"/>
        </w:rPr>
        <w:t xml:space="preserve">КСП </w:t>
      </w:r>
      <w:r w:rsidRPr="002A6B94">
        <w:rPr>
          <w:rFonts w:ascii="Times New Roman" w:hAnsi="Times New Roman" w:cs="Times New Roman"/>
          <w:sz w:val="28"/>
          <w:szCs w:val="28"/>
        </w:rPr>
        <w:t>(далее – заключение).</w:t>
      </w:r>
    </w:p>
    <w:p w14:paraId="326EB7E8" w14:textId="77777777" w:rsidR="00FF2B5A" w:rsidRPr="002A6B94" w:rsidRDefault="00207178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3.2.</w:t>
      </w:r>
      <w:r w:rsidRPr="002A6B94">
        <w:rPr>
          <w:rFonts w:ascii="Times New Roman" w:hAnsi="Times New Roman" w:cs="Times New Roman"/>
          <w:sz w:val="28"/>
          <w:szCs w:val="28"/>
        </w:rPr>
        <w:t xml:space="preserve"> </w:t>
      </w:r>
      <w:r w:rsidR="00FF2B5A" w:rsidRPr="002A6B94">
        <w:rPr>
          <w:rFonts w:ascii="Times New Roman" w:hAnsi="Times New Roman" w:cs="Times New Roman"/>
          <w:sz w:val="28"/>
          <w:szCs w:val="28"/>
        </w:rPr>
        <w:t>Заключение состоит из вводной, содержательной и резюмирующей частей.</w:t>
      </w:r>
    </w:p>
    <w:p w14:paraId="5C921719" w14:textId="77777777" w:rsidR="00FF2B5A" w:rsidRPr="002A6B94" w:rsidRDefault="00FF2B5A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Во вводной части заключения указываются реквизиты документов, по результатам рассмотрения, на основании или с учетом которых проведена экспертиза.</w:t>
      </w:r>
    </w:p>
    <w:p w14:paraId="6B8CEF6C" w14:textId="77777777" w:rsidR="00FF2B5A" w:rsidRPr="002A6B94" w:rsidRDefault="00FF2B5A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В содержательной части заключения отражается предмет и содержание проекта, в части:</w:t>
      </w:r>
    </w:p>
    <w:p w14:paraId="18C9FE2B" w14:textId="77777777" w:rsidR="00FF2B5A" w:rsidRPr="002A6B94" w:rsidRDefault="00FF2B5A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– предмета регулирования проекта МПА;</w:t>
      </w:r>
    </w:p>
    <w:p w14:paraId="18287BE2" w14:textId="77777777" w:rsidR="00FF2B5A" w:rsidRPr="002A6B94" w:rsidRDefault="00FF2B5A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– соответствия проекта МПА положениям бюджетного законодательства и иным нормативным правовым актам, регулирующим бюджетные и иные правоотношения в сфере компетенции КСП;</w:t>
      </w:r>
    </w:p>
    <w:p w14:paraId="642552C8" w14:textId="77777777" w:rsidR="00FF2B5A" w:rsidRPr="002A6B94" w:rsidRDefault="00FF2B5A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– обоснованности заявленных финансовых последствий принятия проекта МПА;</w:t>
      </w:r>
    </w:p>
    <w:p w14:paraId="06E5C004" w14:textId="77777777" w:rsidR="00FF2B5A" w:rsidRPr="002A6B94" w:rsidRDefault="00FF2B5A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– прочие суждения и оценки по результатам экспертизы.</w:t>
      </w:r>
    </w:p>
    <w:p w14:paraId="37040882" w14:textId="77777777" w:rsidR="00FF2B5A" w:rsidRPr="002A6B94" w:rsidRDefault="00FF2B5A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Все суждения и оценки, отраженные в заключении, должны быть обоснованы ссылками на действующее законодательство, правоприменительную практику и положения проекта МПА.</w:t>
      </w:r>
    </w:p>
    <w:p w14:paraId="30C73FC4" w14:textId="5A82F2B5" w:rsidR="00BE3B1A" w:rsidRPr="002A6B94" w:rsidRDefault="00FF2B5A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 xml:space="preserve">В резюмирующей части содержится основной вывод: может ли проект </w:t>
      </w:r>
      <w:r w:rsidR="003C538D">
        <w:rPr>
          <w:rFonts w:ascii="Times New Roman" w:hAnsi="Times New Roman" w:cs="Times New Roman"/>
          <w:sz w:val="28"/>
          <w:szCs w:val="28"/>
        </w:rPr>
        <w:t>М</w:t>
      </w:r>
      <w:r w:rsidRPr="002A6B94">
        <w:rPr>
          <w:rFonts w:ascii="Times New Roman" w:hAnsi="Times New Roman" w:cs="Times New Roman"/>
          <w:sz w:val="28"/>
          <w:szCs w:val="28"/>
        </w:rPr>
        <w:t>ПА быть рекомендован к принятию.</w:t>
      </w:r>
      <w:r w:rsidR="00BE3B1A" w:rsidRPr="002A6B94">
        <w:rPr>
          <w:rFonts w:ascii="Times New Roman" w:hAnsi="Times New Roman" w:cs="Times New Roman"/>
          <w:sz w:val="28"/>
          <w:szCs w:val="28"/>
        </w:rPr>
        <w:t xml:space="preserve"> </w:t>
      </w:r>
      <w:r w:rsidRPr="002A6B94">
        <w:rPr>
          <w:rFonts w:ascii="Times New Roman" w:hAnsi="Times New Roman" w:cs="Times New Roman"/>
          <w:sz w:val="28"/>
          <w:szCs w:val="28"/>
        </w:rPr>
        <w:t xml:space="preserve">По итогам экспертизы в резюмирующей части </w:t>
      </w:r>
      <w:r w:rsidR="00BE3B1A" w:rsidRPr="002A6B94">
        <w:rPr>
          <w:rFonts w:ascii="Times New Roman" w:hAnsi="Times New Roman" w:cs="Times New Roman"/>
          <w:sz w:val="28"/>
          <w:szCs w:val="28"/>
        </w:rPr>
        <w:t>КСП</w:t>
      </w:r>
      <w:r w:rsidRPr="002A6B94">
        <w:rPr>
          <w:rFonts w:ascii="Times New Roman" w:hAnsi="Times New Roman" w:cs="Times New Roman"/>
          <w:sz w:val="28"/>
          <w:szCs w:val="28"/>
        </w:rPr>
        <w:t xml:space="preserve"> могут быть даны </w:t>
      </w:r>
      <w:r w:rsidR="00EA79E1" w:rsidRPr="002A6B94">
        <w:rPr>
          <w:rFonts w:ascii="Times New Roman" w:hAnsi="Times New Roman" w:cs="Times New Roman"/>
          <w:sz w:val="28"/>
          <w:szCs w:val="28"/>
        </w:rPr>
        <w:t>предложения</w:t>
      </w:r>
      <w:r w:rsidRPr="002A6B94">
        <w:rPr>
          <w:rFonts w:ascii="Times New Roman" w:hAnsi="Times New Roman" w:cs="Times New Roman"/>
          <w:sz w:val="28"/>
          <w:szCs w:val="28"/>
        </w:rPr>
        <w:t xml:space="preserve"> о доработке проекта </w:t>
      </w:r>
      <w:r w:rsidR="00BE3B1A" w:rsidRPr="002A6B94">
        <w:rPr>
          <w:rFonts w:ascii="Times New Roman" w:hAnsi="Times New Roman" w:cs="Times New Roman"/>
          <w:sz w:val="28"/>
          <w:szCs w:val="28"/>
        </w:rPr>
        <w:t>М</w:t>
      </w:r>
      <w:r w:rsidRPr="002A6B94">
        <w:rPr>
          <w:rFonts w:ascii="Times New Roman" w:hAnsi="Times New Roman" w:cs="Times New Roman"/>
          <w:sz w:val="28"/>
          <w:szCs w:val="28"/>
        </w:rPr>
        <w:t>ПА</w:t>
      </w:r>
      <w:r w:rsidR="00BE3B1A" w:rsidRPr="002A6B94">
        <w:rPr>
          <w:rFonts w:ascii="Times New Roman" w:hAnsi="Times New Roman" w:cs="Times New Roman"/>
          <w:sz w:val="28"/>
          <w:szCs w:val="28"/>
        </w:rPr>
        <w:t>.</w:t>
      </w:r>
    </w:p>
    <w:p w14:paraId="66E60231" w14:textId="77777777" w:rsidR="00BE3B1A" w:rsidRPr="002A6B94" w:rsidRDefault="00131983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3.3</w:t>
      </w:r>
      <w:r w:rsidR="00FF2B5A" w:rsidRPr="002A6B94">
        <w:rPr>
          <w:rFonts w:ascii="Times New Roman" w:hAnsi="Times New Roman" w:cs="Times New Roman"/>
          <w:b/>
          <w:sz w:val="28"/>
          <w:szCs w:val="28"/>
        </w:rPr>
        <w:t>.</w:t>
      </w:r>
      <w:r w:rsidR="00FF2B5A" w:rsidRPr="002A6B94">
        <w:rPr>
          <w:rFonts w:ascii="Times New Roman" w:hAnsi="Times New Roman" w:cs="Times New Roman"/>
          <w:sz w:val="28"/>
          <w:szCs w:val="28"/>
        </w:rPr>
        <w:t xml:space="preserve"> </w:t>
      </w:r>
      <w:r w:rsidR="00BE3B1A" w:rsidRPr="002A6B94">
        <w:rPr>
          <w:rFonts w:ascii="Times New Roman" w:hAnsi="Times New Roman" w:cs="Times New Roman"/>
          <w:sz w:val="28"/>
          <w:szCs w:val="28"/>
        </w:rPr>
        <w:t>Во вводной части заключения указываются реквизиты документов, на основании и с учетом которых проведена экспертиза, перечень документов, предоставленных с проектом МПА, перечень дополнительно запрошенных и (или) изученных в ходе экспертизы документов, материалы которых были учтены при подготовке заключения, описываются исследуемые расходные обязательства, виды исследуемых доходов бюджета городского округа Тольятти.</w:t>
      </w:r>
    </w:p>
    <w:p w14:paraId="20EEF04A" w14:textId="77777777" w:rsidR="00BE3B1A" w:rsidRPr="002A6B94" w:rsidRDefault="00D150C4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3.4</w:t>
      </w:r>
      <w:r w:rsidR="00BE3B1A" w:rsidRPr="002A6B94">
        <w:rPr>
          <w:rFonts w:ascii="Times New Roman" w:hAnsi="Times New Roman" w:cs="Times New Roman"/>
          <w:b/>
          <w:sz w:val="28"/>
          <w:szCs w:val="28"/>
        </w:rPr>
        <w:t>.</w:t>
      </w:r>
      <w:r w:rsidR="00BE3B1A" w:rsidRPr="002A6B94">
        <w:rPr>
          <w:rFonts w:ascii="Times New Roman" w:hAnsi="Times New Roman" w:cs="Times New Roman"/>
          <w:sz w:val="28"/>
          <w:szCs w:val="28"/>
        </w:rPr>
        <w:t xml:space="preserve"> В содержательной части заключения исследуется МПА, в том числе общее изменение объема финансирования, объема доходов, с оценкой их обоснованности, проверяются соответствие объемов финансирования решению о бюджете, изменение показателей (если таковые имеются) в связи с изменением объемов финансирования с оценкой их обоснованности; дается оценка финансовых последствий принимаемых изменений; делаются выводы и даются рекомендации.</w:t>
      </w:r>
    </w:p>
    <w:p w14:paraId="0984FC3C" w14:textId="77777777" w:rsidR="00BE3B1A" w:rsidRPr="002A6B94" w:rsidRDefault="00BE3B1A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В содержательной части заключения, как правило, отражаются наиболее существенные проблемные вопросы, выявленные в ходе экспертизы в отношении следующих элементов и принципиальных решений проекта МПА:</w:t>
      </w:r>
    </w:p>
    <w:p w14:paraId="4DCD49DC" w14:textId="77777777" w:rsidR="00BE3B1A" w:rsidRPr="002A6B94" w:rsidRDefault="00BE3B1A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- анализа предметной сферы жизнедеятельности городского округа Тольятти;</w:t>
      </w:r>
    </w:p>
    <w:p w14:paraId="57976260" w14:textId="77777777" w:rsidR="00BE3B1A" w:rsidRPr="002A6B94" w:rsidRDefault="00BE3B1A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- определение показателей (если имеются) и их взаимосвязи с объемом финансирования;</w:t>
      </w:r>
    </w:p>
    <w:p w14:paraId="65A5D477" w14:textId="77777777" w:rsidR="00BE3B1A" w:rsidRPr="002A6B94" w:rsidRDefault="00BE3B1A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- установления финансовых потребностей.</w:t>
      </w:r>
    </w:p>
    <w:p w14:paraId="25D4C009" w14:textId="77777777" w:rsidR="00BE3B1A" w:rsidRPr="002A6B94" w:rsidRDefault="00BE3B1A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sz w:val="28"/>
          <w:szCs w:val="28"/>
        </w:rPr>
        <w:t>Обязательно в содержательной части приводятся данные об общем объеме финансирования, в том числе о сумме изменения объемов финансирования при рассмотрении проекта МПА, изменяющего расходное обязательство, о сумме изменения доходов бюджета.</w:t>
      </w:r>
    </w:p>
    <w:p w14:paraId="6DD7D4D6" w14:textId="77777777" w:rsidR="00BE3B1A" w:rsidRPr="002A6B94" w:rsidRDefault="00BE3B1A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3.</w:t>
      </w:r>
      <w:r w:rsidR="00D150C4" w:rsidRPr="002A6B94">
        <w:rPr>
          <w:rFonts w:ascii="Times New Roman" w:hAnsi="Times New Roman" w:cs="Times New Roman"/>
          <w:b/>
          <w:sz w:val="28"/>
          <w:szCs w:val="28"/>
        </w:rPr>
        <w:t>5</w:t>
      </w:r>
      <w:r w:rsidRPr="002A6B94">
        <w:rPr>
          <w:rFonts w:ascii="Times New Roman" w:hAnsi="Times New Roman" w:cs="Times New Roman"/>
          <w:b/>
          <w:sz w:val="28"/>
          <w:szCs w:val="28"/>
        </w:rPr>
        <w:t>.</w:t>
      </w:r>
      <w:r w:rsidRPr="002A6B94">
        <w:rPr>
          <w:rFonts w:ascii="Times New Roman" w:hAnsi="Times New Roman" w:cs="Times New Roman"/>
          <w:sz w:val="28"/>
          <w:szCs w:val="28"/>
        </w:rPr>
        <w:t xml:space="preserve"> В заключении контрольно-счетной палаты по итогам экспертизы выражается мнение о необходимости рассмотрения разработчиком проекта муниципального правового акта замечаний и предложений, изложенных в заключении, внесения изменений в проект</w:t>
      </w:r>
      <w:r w:rsidR="00EA79E1" w:rsidRPr="002A6B94">
        <w:rPr>
          <w:rFonts w:ascii="Times New Roman" w:hAnsi="Times New Roman" w:cs="Times New Roman"/>
          <w:sz w:val="28"/>
          <w:szCs w:val="28"/>
        </w:rPr>
        <w:t xml:space="preserve"> МПА</w:t>
      </w:r>
      <w:r w:rsidRPr="002A6B94">
        <w:rPr>
          <w:rFonts w:ascii="Times New Roman" w:hAnsi="Times New Roman" w:cs="Times New Roman"/>
          <w:sz w:val="28"/>
          <w:szCs w:val="28"/>
        </w:rPr>
        <w:t xml:space="preserve">, </w:t>
      </w:r>
      <w:r w:rsidR="00EA79E1" w:rsidRPr="002A6B94">
        <w:rPr>
          <w:rFonts w:ascii="Times New Roman" w:hAnsi="Times New Roman" w:cs="Times New Roman"/>
          <w:sz w:val="28"/>
          <w:szCs w:val="28"/>
        </w:rPr>
        <w:t xml:space="preserve">решение о бюджете, муниципальную программу </w:t>
      </w:r>
      <w:r w:rsidRPr="002A6B94">
        <w:rPr>
          <w:rFonts w:ascii="Times New Roman" w:hAnsi="Times New Roman" w:cs="Times New Roman"/>
          <w:sz w:val="28"/>
          <w:szCs w:val="28"/>
        </w:rPr>
        <w:t>либо информация об отсутствии замечаний и предложений по итогам экспертизы.</w:t>
      </w:r>
      <w:r w:rsidR="00CA3D5E" w:rsidRPr="002A6B94">
        <w:rPr>
          <w:sz w:val="28"/>
          <w:szCs w:val="28"/>
        </w:rPr>
        <w:t xml:space="preserve"> </w:t>
      </w:r>
      <w:r w:rsidR="00CA3D5E" w:rsidRPr="002A6B94">
        <w:rPr>
          <w:rFonts w:ascii="Times New Roman" w:hAnsi="Times New Roman" w:cs="Times New Roman"/>
          <w:sz w:val="28"/>
          <w:szCs w:val="28"/>
        </w:rPr>
        <w:t>Все суждения и оценки, отраженные в заключении, должны подтверждаться ссылками на исследованные положения проекта МПА и (при необходимости) на действующее законодательство, положения нормативно-правовых актов городского округа Тольятти.</w:t>
      </w:r>
    </w:p>
    <w:p w14:paraId="0C0CFF18" w14:textId="77777777" w:rsidR="00CA3D5E" w:rsidRPr="002A6B94" w:rsidRDefault="00D150C4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97F">
        <w:rPr>
          <w:rFonts w:ascii="Times New Roman" w:hAnsi="Times New Roman" w:cs="Times New Roman"/>
          <w:b/>
          <w:sz w:val="28"/>
          <w:szCs w:val="28"/>
        </w:rPr>
        <w:t>3.6</w:t>
      </w:r>
      <w:r w:rsidR="00CA3D5E" w:rsidRPr="009A397F">
        <w:rPr>
          <w:rFonts w:ascii="Times New Roman" w:hAnsi="Times New Roman" w:cs="Times New Roman"/>
          <w:b/>
          <w:sz w:val="28"/>
          <w:szCs w:val="28"/>
        </w:rPr>
        <w:t>.</w:t>
      </w:r>
      <w:r w:rsidR="00CA3D5E" w:rsidRPr="009A397F">
        <w:rPr>
          <w:rFonts w:ascii="Times New Roman" w:hAnsi="Times New Roman" w:cs="Times New Roman"/>
          <w:sz w:val="28"/>
          <w:szCs w:val="28"/>
        </w:rPr>
        <w:t xml:space="preserve"> При обнаружении в ходе проведения экспертизы коррупциогенных факторов в заключении КСП по итогам экспертизы должна быть отражена соответствующая информация. Коррупциогенные факторы определяются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</w:t>
      </w:r>
      <w:r w:rsidR="004234E0" w:rsidRPr="009A397F">
        <w:rPr>
          <w:rFonts w:ascii="Times New Roman" w:hAnsi="Times New Roman" w:cs="Times New Roman"/>
          <w:sz w:val="28"/>
          <w:szCs w:val="28"/>
        </w:rPr>
        <w:t xml:space="preserve">010 № </w:t>
      </w:r>
      <w:r w:rsidR="00CA3D5E" w:rsidRPr="009A397F">
        <w:rPr>
          <w:rFonts w:ascii="Times New Roman" w:hAnsi="Times New Roman" w:cs="Times New Roman"/>
          <w:sz w:val="28"/>
          <w:szCs w:val="28"/>
        </w:rPr>
        <w:t>96 «Об антикоррупционной экспертизе нормативных правовых актов и проектов нормативных правовых актов».</w:t>
      </w:r>
    </w:p>
    <w:p w14:paraId="69A2FE2E" w14:textId="771A9DFE" w:rsidR="00EA79E1" w:rsidRPr="002A6B94" w:rsidRDefault="00D150C4" w:rsidP="00637FA0">
      <w:pPr>
        <w:spacing w:after="0" w:line="240" w:lineRule="auto"/>
        <w:ind w:firstLine="708"/>
        <w:jc w:val="both"/>
        <w:rPr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3.7</w:t>
      </w:r>
      <w:r w:rsidR="00CA3D5E" w:rsidRPr="002A6B94">
        <w:rPr>
          <w:rFonts w:ascii="Times New Roman" w:hAnsi="Times New Roman" w:cs="Times New Roman"/>
          <w:b/>
          <w:sz w:val="28"/>
          <w:szCs w:val="28"/>
        </w:rPr>
        <w:t>.</w:t>
      </w:r>
      <w:r w:rsidR="00CA3D5E" w:rsidRPr="002A6B94">
        <w:rPr>
          <w:rFonts w:ascii="Times New Roman" w:hAnsi="Times New Roman" w:cs="Times New Roman"/>
          <w:sz w:val="28"/>
          <w:szCs w:val="28"/>
        </w:rPr>
        <w:t xml:space="preserve"> </w:t>
      </w:r>
      <w:r w:rsidR="00FF2B5A" w:rsidRPr="002A6B94">
        <w:rPr>
          <w:rFonts w:ascii="Times New Roman" w:hAnsi="Times New Roman" w:cs="Times New Roman"/>
          <w:sz w:val="28"/>
          <w:szCs w:val="28"/>
        </w:rPr>
        <w:t xml:space="preserve">Заключение визируется </w:t>
      </w:r>
      <w:r w:rsidR="00FF2B5A" w:rsidRPr="00575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исполнителем, </w:t>
      </w:r>
      <w:r w:rsidR="00442E77" w:rsidRPr="00FC577D">
        <w:rPr>
          <w:rFonts w:ascii="Times New Roman" w:hAnsi="Times New Roman" w:cs="Times New Roman"/>
          <w:color w:val="000000" w:themeColor="text1"/>
          <w:sz w:val="28"/>
          <w:szCs w:val="28"/>
        </w:rPr>
        <w:t>главным инспектором</w:t>
      </w:r>
      <w:r w:rsidR="00575534" w:rsidRPr="00FC5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КСП</w:t>
      </w:r>
      <w:r w:rsidR="00FF2B5A" w:rsidRPr="00FC5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F2B5A" w:rsidRPr="00575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заместителем председателя КСП, подписывается председателем </w:t>
      </w:r>
      <w:r w:rsidR="00BE3B1A" w:rsidRPr="00575534">
        <w:rPr>
          <w:rFonts w:ascii="Times New Roman" w:hAnsi="Times New Roman" w:cs="Times New Roman"/>
          <w:color w:val="000000" w:themeColor="text1"/>
          <w:sz w:val="28"/>
          <w:szCs w:val="28"/>
        </w:rPr>
        <w:t>КСП</w:t>
      </w:r>
      <w:r w:rsidR="00FF2B5A" w:rsidRPr="00575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2B5A" w:rsidRPr="002A6B94">
        <w:rPr>
          <w:rFonts w:ascii="Times New Roman" w:hAnsi="Times New Roman" w:cs="Times New Roman"/>
          <w:sz w:val="28"/>
          <w:szCs w:val="28"/>
        </w:rPr>
        <w:t xml:space="preserve">и направляется </w:t>
      </w:r>
      <w:r w:rsidR="00BE3B1A" w:rsidRPr="002A6B94">
        <w:rPr>
          <w:rFonts w:ascii="Times New Roman" w:hAnsi="Times New Roman" w:cs="Times New Roman"/>
          <w:sz w:val="28"/>
          <w:szCs w:val="28"/>
        </w:rPr>
        <w:t>разработчику МПА</w:t>
      </w:r>
      <w:r w:rsidR="00FF2B5A" w:rsidRPr="002A6B94">
        <w:rPr>
          <w:rFonts w:ascii="Times New Roman" w:hAnsi="Times New Roman" w:cs="Times New Roman"/>
          <w:sz w:val="28"/>
          <w:szCs w:val="28"/>
        </w:rPr>
        <w:t>.</w:t>
      </w:r>
      <w:r w:rsidR="00CA3D5E" w:rsidRPr="002A6B94">
        <w:rPr>
          <w:sz w:val="28"/>
          <w:szCs w:val="28"/>
        </w:rPr>
        <w:t xml:space="preserve"> </w:t>
      </w:r>
    </w:p>
    <w:p w14:paraId="2CFE08F9" w14:textId="77777777" w:rsidR="00FF2B5A" w:rsidRPr="002A6B94" w:rsidRDefault="00D150C4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3.8</w:t>
      </w:r>
      <w:r w:rsidR="00EA79E1" w:rsidRPr="002A6B94">
        <w:rPr>
          <w:rFonts w:ascii="Times New Roman" w:hAnsi="Times New Roman" w:cs="Times New Roman"/>
          <w:b/>
          <w:sz w:val="28"/>
          <w:szCs w:val="28"/>
        </w:rPr>
        <w:t>.</w:t>
      </w:r>
      <w:r w:rsidR="00EA79E1" w:rsidRPr="002A6B94">
        <w:rPr>
          <w:sz w:val="28"/>
          <w:szCs w:val="28"/>
        </w:rPr>
        <w:t xml:space="preserve"> </w:t>
      </w:r>
      <w:r w:rsidR="00CA3D5E" w:rsidRPr="002A6B94">
        <w:rPr>
          <w:rFonts w:ascii="Times New Roman" w:hAnsi="Times New Roman" w:cs="Times New Roman"/>
          <w:sz w:val="28"/>
          <w:szCs w:val="28"/>
        </w:rPr>
        <w:t>Заключение направляется с сопроводительным письмом субъекту правотворческой инициативы, от которого проект</w:t>
      </w:r>
      <w:r w:rsidR="00EA79E1" w:rsidRPr="002A6B94">
        <w:rPr>
          <w:rFonts w:ascii="Times New Roman" w:hAnsi="Times New Roman" w:cs="Times New Roman"/>
          <w:sz w:val="28"/>
          <w:szCs w:val="28"/>
        </w:rPr>
        <w:t xml:space="preserve"> МПА</w:t>
      </w:r>
      <w:r w:rsidR="00CA3D5E" w:rsidRPr="002A6B94">
        <w:rPr>
          <w:rFonts w:ascii="Times New Roman" w:hAnsi="Times New Roman" w:cs="Times New Roman"/>
          <w:sz w:val="28"/>
          <w:szCs w:val="28"/>
        </w:rPr>
        <w:t xml:space="preserve"> был получен для проведения экспертизы.</w:t>
      </w:r>
    </w:p>
    <w:p w14:paraId="28AAFF44" w14:textId="77777777" w:rsidR="00BE3B1A" w:rsidRPr="002A6B94" w:rsidRDefault="00FF2B5A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3.</w:t>
      </w:r>
      <w:r w:rsidR="00D150C4" w:rsidRPr="002A6B94">
        <w:rPr>
          <w:rFonts w:ascii="Times New Roman" w:hAnsi="Times New Roman" w:cs="Times New Roman"/>
          <w:b/>
          <w:sz w:val="28"/>
          <w:szCs w:val="28"/>
        </w:rPr>
        <w:t>9</w:t>
      </w:r>
      <w:r w:rsidRPr="002A6B94">
        <w:rPr>
          <w:rFonts w:ascii="Times New Roman" w:hAnsi="Times New Roman" w:cs="Times New Roman"/>
          <w:b/>
          <w:sz w:val="28"/>
          <w:szCs w:val="28"/>
        </w:rPr>
        <w:t>.</w:t>
      </w:r>
      <w:r w:rsidRPr="002A6B94">
        <w:rPr>
          <w:rFonts w:ascii="Times New Roman" w:hAnsi="Times New Roman" w:cs="Times New Roman"/>
          <w:sz w:val="28"/>
          <w:szCs w:val="28"/>
        </w:rPr>
        <w:t xml:space="preserve"> Контроль за реализацией предложений КСП </w:t>
      </w:r>
      <w:r w:rsidR="00BE3B1A" w:rsidRPr="002A6B94">
        <w:rPr>
          <w:rFonts w:ascii="Times New Roman" w:hAnsi="Times New Roman" w:cs="Times New Roman"/>
          <w:sz w:val="28"/>
          <w:szCs w:val="28"/>
        </w:rPr>
        <w:t>по проекту М</w:t>
      </w:r>
      <w:r w:rsidRPr="002A6B94">
        <w:rPr>
          <w:rFonts w:ascii="Times New Roman" w:hAnsi="Times New Roman" w:cs="Times New Roman"/>
          <w:sz w:val="28"/>
          <w:szCs w:val="28"/>
        </w:rPr>
        <w:t xml:space="preserve">ПА обеспечивается </w:t>
      </w:r>
      <w:r w:rsidR="00196D92" w:rsidRPr="002A6B9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2A6B94">
        <w:rPr>
          <w:rFonts w:ascii="Times New Roman" w:hAnsi="Times New Roman" w:cs="Times New Roman"/>
          <w:sz w:val="28"/>
          <w:szCs w:val="28"/>
        </w:rPr>
        <w:t>, ответственн</w:t>
      </w:r>
      <w:r w:rsidR="00BE3B1A" w:rsidRPr="002A6B94">
        <w:rPr>
          <w:rFonts w:ascii="Times New Roman" w:hAnsi="Times New Roman" w:cs="Times New Roman"/>
          <w:sz w:val="28"/>
          <w:szCs w:val="28"/>
        </w:rPr>
        <w:t>ым</w:t>
      </w:r>
      <w:r w:rsidRPr="002A6B94">
        <w:rPr>
          <w:rFonts w:ascii="Times New Roman" w:hAnsi="Times New Roman" w:cs="Times New Roman"/>
          <w:sz w:val="28"/>
          <w:szCs w:val="28"/>
        </w:rPr>
        <w:t xml:space="preserve"> за проведение экспертизы.</w:t>
      </w:r>
    </w:p>
    <w:p w14:paraId="430FA021" w14:textId="7424BAF2" w:rsidR="00196D92" w:rsidRPr="002A6B94" w:rsidRDefault="00FA5912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3.</w:t>
      </w:r>
      <w:r w:rsidR="00D150C4" w:rsidRPr="002A6B94">
        <w:rPr>
          <w:rFonts w:ascii="Times New Roman" w:hAnsi="Times New Roman" w:cs="Times New Roman"/>
          <w:b/>
          <w:sz w:val="28"/>
          <w:szCs w:val="28"/>
        </w:rPr>
        <w:t>10</w:t>
      </w:r>
      <w:r w:rsidR="00207178" w:rsidRPr="002A6B94">
        <w:rPr>
          <w:rFonts w:ascii="Times New Roman" w:hAnsi="Times New Roman" w:cs="Times New Roman"/>
          <w:b/>
          <w:sz w:val="28"/>
          <w:szCs w:val="28"/>
        </w:rPr>
        <w:t>.</w:t>
      </w:r>
      <w:r w:rsidR="00207178" w:rsidRPr="002A6B94">
        <w:rPr>
          <w:rFonts w:ascii="Times New Roman" w:hAnsi="Times New Roman" w:cs="Times New Roman"/>
          <w:sz w:val="28"/>
          <w:szCs w:val="28"/>
        </w:rPr>
        <w:t xml:space="preserve"> </w:t>
      </w:r>
      <w:r w:rsidR="00196D92" w:rsidRPr="002A6B94">
        <w:rPr>
          <w:rFonts w:ascii="Times New Roman" w:hAnsi="Times New Roman" w:cs="Times New Roman"/>
          <w:sz w:val="28"/>
          <w:szCs w:val="28"/>
        </w:rPr>
        <w:t xml:space="preserve">При поступлении от разработчика </w:t>
      </w:r>
      <w:r w:rsidR="00565704" w:rsidRPr="002A6B94">
        <w:rPr>
          <w:rFonts w:ascii="Times New Roman" w:hAnsi="Times New Roman" w:cs="Times New Roman"/>
          <w:sz w:val="28"/>
          <w:szCs w:val="28"/>
        </w:rPr>
        <w:t>проект</w:t>
      </w:r>
      <w:r w:rsidR="00565704">
        <w:rPr>
          <w:rFonts w:ascii="Times New Roman" w:hAnsi="Times New Roman" w:cs="Times New Roman"/>
          <w:sz w:val="28"/>
          <w:szCs w:val="28"/>
        </w:rPr>
        <w:t>а</w:t>
      </w:r>
      <w:r w:rsidR="00565704" w:rsidRPr="002A6B94">
        <w:rPr>
          <w:rFonts w:ascii="Times New Roman" w:hAnsi="Times New Roman" w:cs="Times New Roman"/>
          <w:sz w:val="28"/>
          <w:szCs w:val="28"/>
        </w:rPr>
        <w:t xml:space="preserve"> МПА </w:t>
      </w:r>
      <w:r w:rsidR="00196D92" w:rsidRPr="002A6B94">
        <w:rPr>
          <w:rFonts w:ascii="Times New Roman" w:hAnsi="Times New Roman" w:cs="Times New Roman"/>
          <w:sz w:val="28"/>
          <w:szCs w:val="28"/>
        </w:rPr>
        <w:t xml:space="preserve">ответа с пояснениями на заключение КСП и/или информацией об устранении нарушений и недостатков, повторное заключение не готовится. Ответственным исполнителем по результатам рассмотрения ответа разработчика </w:t>
      </w:r>
      <w:r w:rsidR="00565704" w:rsidRPr="002A6B94">
        <w:rPr>
          <w:rFonts w:ascii="Times New Roman" w:hAnsi="Times New Roman" w:cs="Times New Roman"/>
          <w:sz w:val="28"/>
          <w:szCs w:val="28"/>
        </w:rPr>
        <w:t>проект</w:t>
      </w:r>
      <w:r w:rsidR="00565704">
        <w:rPr>
          <w:rFonts w:ascii="Times New Roman" w:hAnsi="Times New Roman" w:cs="Times New Roman"/>
          <w:sz w:val="28"/>
          <w:szCs w:val="28"/>
        </w:rPr>
        <w:t>а</w:t>
      </w:r>
      <w:r w:rsidR="00565704" w:rsidRPr="002A6B94">
        <w:rPr>
          <w:rFonts w:ascii="Times New Roman" w:hAnsi="Times New Roman" w:cs="Times New Roman"/>
          <w:sz w:val="28"/>
          <w:szCs w:val="28"/>
        </w:rPr>
        <w:t xml:space="preserve"> МПА </w:t>
      </w:r>
      <w:r w:rsidR="00196D92" w:rsidRPr="002A6B94">
        <w:rPr>
          <w:rFonts w:ascii="Times New Roman" w:hAnsi="Times New Roman" w:cs="Times New Roman"/>
          <w:sz w:val="28"/>
          <w:szCs w:val="28"/>
        </w:rPr>
        <w:t>готовится и направляется информационное письмо с указанием позиции КСП относительно устранения нарушений и замечаний.</w:t>
      </w:r>
    </w:p>
    <w:p w14:paraId="497EF651" w14:textId="77777777" w:rsidR="00207178" w:rsidRPr="002A6B94" w:rsidRDefault="00FA5912" w:rsidP="00637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94">
        <w:rPr>
          <w:rFonts w:ascii="Times New Roman" w:hAnsi="Times New Roman" w:cs="Times New Roman"/>
          <w:b/>
          <w:sz w:val="28"/>
          <w:szCs w:val="28"/>
        </w:rPr>
        <w:t>3.1</w:t>
      </w:r>
      <w:r w:rsidR="00D150C4" w:rsidRPr="002A6B94">
        <w:rPr>
          <w:rFonts w:ascii="Times New Roman" w:hAnsi="Times New Roman" w:cs="Times New Roman"/>
          <w:b/>
          <w:sz w:val="28"/>
          <w:szCs w:val="28"/>
        </w:rPr>
        <w:t>1</w:t>
      </w:r>
      <w:r w:rsidR="00207178" w:rsidRPr="002A6B94">
        <w:rPr>
          <w:rFonts w:ascii="Times New Roman" w:hAnsi="Times New Roman" w:cs="Times New Roman"/>
          <w:b/>
          <w:sz w:val="28"/>
          <w:szCs w:val="28"/>
        </w:rPr>
        <w:t>.</w:t>
      </w:r>
      <w:r w:rsidR="00207178" w:rsidRPr="002A6B94">
        <w:rPr>
          <w:rFonts w:ascii="Times New Roman" w:hAnsi="Times New Roman" w:cs="Times New Roman"/>
          <w:sz w:val="28"/>
          <w:szCs w:val="28"/>
        </w:rPr>
        <w:t xml:space="preserve"> Информационное письмо со сведениями о результатах проведенной экспертизы может быть направлено </w:t>
      </w:r>
      <w:r w:rsidR="00D621B0" w:rsidRPr="002A6B94">
        <w:rPr>
          <w:rFonts w:ascii="Times New Roman" w:hAnsi="Times New Roman" w:cs="Times New Roman"/>
          <w:sz w:val="28"/>
          <w:szCs w:val="28"/>
        </w:rPr>
        <w:t>г</w:t>
      </w:r>
      <w:r w:rsidR="00CA3D5E" w:rsidRPr="002A6B94">
        <w:rPr>
          <w:rFonts w:ascii="Times New Roman" w:hAnsi="Times New Roman" w:cs="Times New Roman"/>
          <w:sz w:val="28"/>
          <w:szCs w:val="28"/>
        </w:rPr>
        <w:t>лаве</w:t>
      </w:r>
      <w:r w:rsidR="00D621B0" w:rsidRPr="002A6B9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207178" w:rsidRPr="002A6B94">
        <w:rPr>
          <w:rFonts w:ascii="Times New Roman" w:hAnsi="Times New Roman" w:cs="Times New Roman"/>
          <w:sz w:val="28"/>
          <w:szCs w:val="28"/>
        </w:rPr>
        <w:t>, председателю Думы городского округа по инициативе председателя КСП или по запросу указанных лиц.</w:t>
      </w:r>
    </w:p>
    <w:p w14:paraId="26BC6395" w14:textId="77777777" w:rsidR="002E797C" w:rsidRPr="002A6B94" w:rsidRDefault="002E797C" w:rsidP="0063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797C" w:rsidRPr="002A6B94" w:rsidSect="008F553A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16593" w14:textId="77777777" w:rsidR="002A0193" w:rsidRDefault="002A0193" w:rsidP="002A0193">
      <w:pPr>
        <w:spacing w:after="0" w:line="240" w:lineRule="auto"/>
      </w:pPr>
      <w:r>
        <w:separator/>
      </w:r>
    </w:p>
  </w:endnote>
  <w:endnote w:type="continuationSeparator" w:id="0">
    <w:p w14:paraId="3959A073" w14:textId="77777777" w:rsidR="002A0193" w:rsidRDefault="002A0193" w:rsidP="002A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0327574"/>
      <w:docPartObj>
        <w:docPartGallery w:val="Page Numbers (Bottom of Page)"/>
        <w:docPartUnique/>
      </w:docPartObj>
    </w:sdtPr>
    <w:sdtEndPr/>
    <w:sdtContent>
      <w:p w14:paraId="7D83CD84" w14:textId="77777777" w:rsidR="002A0193" w:rsidRDefault="002A01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3D9">
          <w:rPr>
            <w:noProof/>
          </w:rPr>
          <w:t>2</w:t>
        </w:r>
        <w:r>
          <w:fldChar w:fldCharType="end"/>
        </w:r>
      </w:p>
    </w:sdtContent>
  </w:sdt>
  <w:p w14:paraId="4470474D" w14:textId="77777777" w:rsidR="002A0193" w:rsidRDefault="002A01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0830" w14:textId="77777777" w:rsidR="00570AF5" w:rsidRDefault="00570AF5">
    <w:pPr>
      <w:pStyle w:val="a5"/>
      <w:jc w:val="center"/>
    </w:pPr>
  </w:p>
  <w:p w14:paraId="6FF5DBE5" w14:textId="77777777" w:rsidR="00570AF5" w:rsidRDefault="00570A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2306" w14:textId="77777777" w:rsidR="002A0193" w:rsidRDefault="002A0193" w:rsidP="002A0193">
      <w:pPr>
        <w:spacing w:after="0" w:line="240" w:lineRule="auto"/>
      </w:pPr>
      <w:r>
        <w:separator/>
      </w:r>
    </w:p>
  </w:footnote>
  <w:footnote w:type="continuationSeparator" w:id="0">
    <w:p w14:paraId="164AEA70" w14:textId="77777777" w:rsidR="002A0193" w:rsidRDefault="002A0193" w:rsidP="002A0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178"/>
    <w:rsid w:val="000806DC"/>
    <w:rsid w:val="001031DF"/>
    <w:rsid w:val="00123366"/>
    <w:rsid w:val="00131983"/>
    <w:rsid w:val="001858EC"/>
    <w:rsid w:val="00196D92"/>
    <w:rsid w:val="00207178"/>
    <w:rsid w:val="002209E8"/>
    <w:rsid w:val="002A0193"/>
    <w:rsid w:val="002A6B94"/>
    <w:rsid w:val="002E797C"/>
    <w:rsid w:val="002F08B1"/>
    <w:rsid w:val="00353923"/>
    <w:rsid w:val="00372650"/>
    <w:rsid w:val="003C538D"/>
    <w:rsid w:val="003C5F31"/>
    <w:rsid w:val="0040074A"/>
    <w:rsid w:val="004234E0"/>
    <w:rsid w:val="00442E77"/>
    <w:rsid w:val="004E2ED5"/>
    <w:rsid w:val="004F4C51"/>
    <w:rsid w:val="00510C8F"/>
    <w:rsid w:val="00530C3C"/>
    <w:rsid w:val="00563C87"/>
    <w:rsid w:val="00565704"/>
    <w:rsid w:val="00570AF5"/>
    <w:rsid w:val="00572D43"/>
    <w:rsid w:val="00575534"/>
    <w:rsid w:val="005C7066"/>
    <w:rsid w:val="005D414F"/>
    <w:rsid w:val="005E6ACE"/>
    <w:rsid w:val="00637FA0"/>
    <w:rsid w:val="007304A6"/>
    <w:rsid w:val="0084300B"/>
    <w:rsid w:val="008F553A"/>
    <w:rsid w:val="00907029"/>
    <w:rsid w:val="00927AAB"/>
    <w:rsid w:val="009A397F"/>
    <w:rsid w:val="009F5987"/>
    <w:rsid w:val="00A323CA"/>
    <w:rsid w:val="00B529FB"/>
    <w:rsid w:val="00B63289"/>
    <w:rsid w:val="00BC2CAB"/>
    <w:rsid w:val="00BE3B1A"/>
    <w:rsid w:val="00C26DBE"/>
    <w:rsid w:val="00C63A3E"/>
    <w:rsid w:val="00C81075"/>
    <w:rsid w:val="00CA3D5E"/>
    <w:rsid w:val="00CE5EF4"/>
    <w:rsid w:val="00D150C4"/>
    <w:rsid w:val="00D4019C"/>
    <w:rsid w:val="00D621B0"/>
    <w:rsid w:val="00DE21D6"/>
    <w:rsid w:val="00DE7887"/>
    <w:rsid w:val="00E14D60"/>
    <w:rsid w:val="00E248C3"/>
    <w:rsid w:val="00EA46B3"/>
    <w:rsid w:val="00EA79E1"/>
    <w:rsid w:val="00F03292"/>
    <w:rsid w:val="00F220C7"/>
    <w:rsid w:val="00F5607F"/>
    <w:rsid w:val="00F704A6"/>
    <w:rsid w:val="00FA5912"/>
    <w:rsid w:val="00FC577D"/>
    <w:rsid w:val="00FE23D9"/>
    <w:rsid w:val="00F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D550"/>
  <w15:docId w15:val="{B3F305D1-6813-48C0-A401-71B5F7DA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0193"/>
  </w:style>
  <w:style w:type="paragraph" w:styleId="a5">
    <w:name w:val="footer"/>
    <w:basedOn w:val="a"/>
    <w:link w:val="a6"/>
    <w:uiPriority w:val="99"/>
    <w:unhideWhenUsed/>
    <w:rsid w:val="002A0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0193"/>
  </w:style>
  <w:style w:type="paragraph" w:styleId="a7">
    <w:name w:val="Body Text"/>
    <w:basedOn w:val="a"/>
    <w:link w:val="a8"/>
    <w:uiPriority w:val="1"/>
    <w:qFormat/>
    <w:rsid w:val="00A323CA"/>
    <w:pPr>
      <w:widowControl w:val="0"/>
      <w:autoSpaceDE w:val="0"/>
      <w:autoSpaceDN w:val="0"/>
      <w:spacing w:after="0" w:line="240" w:lineRule="auto"/>
      <w:ind w:left="318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A323CA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C53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9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0769D-7F5C-4BA2-B4FF-6E0F9890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Любимова</dc:creator>
  <cp:lastModifiedBy>Колесникова Елена Сергеевна</cp:lastModifiedBy>
  <cp:revision>11</cp:revision>
  <dcterms:created xsi:type="dcterms:W3CDTF">2025-07-25T05:37:00Z</dcterms:created>
  <dcterms:modified xsi:type="dcterms:W3CDTF">2025-11-07T05:24:00Z</dcterms:modified>
</cp:coreProperties>
</file>